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78" w:type="dxa"/>
        <w:jc w:val="center"/>
        <w:tblInd w:w="-1" w:type="dxa"/>
        <w:tblLook w:val="0000"/>
      </w:tblPr>
      <w:tblGrid>
        <w:gridCol w:w="1596"/>
        <w:gridCol w:w="8282"/>
      </w:tblGrid>
      <w:tr w:rsidR="00D26463" w:rsidRPr="00DE236E" w:rsidTr="00D26463">
        <w:trPr>
          <w:trHeight w:val="1598"/>
          <w:jc w:val="center"/>
        </w:trPr>
        <w:tc>
          <w:tcPr>
            <w:tcW w:w="1396" w:type="dxa"/>
            <w:vAlign w:val="center"/>
          </w:tcPr>
          <w:p w:rsidR="00D26463" w:rsidRPr="00DE236E" w:rsidRDefault="00BE50AE" w:rsidP="00D26463">
            <w:pPr>
              <w:snapToGrid w:val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47725" cy="838200"/>
                  <wp:effectExtent l="19050" t="0" r="9525" b="0"/>
                  <wp:docPr id="1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  <w:vAlign w:val="center"/>
          </w:tcPr>
          <w:p w:rsidR="00D26463" w:rsidRPr="009F6B67" w:rsidRDefault="00D26463" w:rsidP="00D264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</w:pPr>
            <w:r w:rsidRPr="009F6B67"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  <w:t>KEMENTERIAN PENDIDIKAN DAN KEBUDAYAAN</w:t>
            </w:r>
          </w:p>
          <w:p w:rsidR="00D26463" w:rsidRPr="009F6B67" w:rsidRDefault="00D26463" w:rsidP="00D264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</w:pPr>
            <w:r w:rsidRPr="009F6B67">
              <w:rPr>
                <w:rFonts w:ascii="Times New Roman" w:hAnsi="Times New Roman"/>
                <w:b/>
                <w:bCs/>
                <w:sz w:val="32"/>
                <w:szCs w:val="32"/>
                <w:lang w:val="id-ID"/>
              </w:rPr>
              <w:t>UNIVERSITAS SEBELAS MARET</w:t>
            </w:r>
          </w:p>
          <w:p w:rsidR="00D26463" w:rsidRPr="009F6B67" w:rsidRDefault="00D26463" w:rsidP="00D264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F6B67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LEMBAGA PENELITIAN DAN PENGABDIAN KEPADA MASYARAKAT</w:t>
            </w:r>
          </w:p>
          <w:p w:rsidR="00D26463" w:rsidRPr="00A808A9" w:rsidRDefault="00D26463" w:rsidP="00D264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808A9">
              <w:rPr>
                <w:rFonts w:ascii="Times New Roman" w:hAnsi="Times New Roman"/>
                <w:sz w:val="18"/>
                <w:szCs w:val="18"/>
                <w:lang w:val="id-ID"/>
              </w:rPr>
              <w:t>Jalan Ir. Sutami 36A Kentingan Surakarta 57126 Telp. (0271) 632916  Fax. (0271) 632368</w:t>
            </w:r>
          </w:p>
          <w:p w:rsidR="00D26463" w:rsidRPr="00D26463" w:rsidRDefault="00D26463" w:rsidP="00D264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hyperlink r:id="rId8" w:history="1">
              <w:r w:rsidRPr="00D26463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id-ID"/>
                </w:rPr>
                <w:t>http://www.lppm.uns.ac.id</w:t>
              </w:r>
            </w:hyperlink>
            <w:r w:rsidRPr="00D26463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E-mail : </w:t>
            </w:r>
            <w:hyperlink r:id="rId9" w:history="1">
              <w:r w:rsidRPr="00D26463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id-ID"/>
                </w:rPr>
                <w:t>lppm@uns.ac.id</w:t>
              </w:r>
            </w:hyperlink>
          </w:p>
        </w:tc>
      </w:tr>
    </w:tbl>
    <w:p w:rsidR="00D26463" w:rsidRPr="00DE236E" w:rsidRDefault="00D26463" w:rsidP="00D26463">
      <w:pPr>
        <w:jc w:val="center"/>
        <w:rPr>
          <w:rFonts w:eastAsia="Times New Roman"/>
          <w:sz w:val="20"/>
          <w:szCs w:val="20"/>
        </w:rPr>
      </w:pPr>
      <w:r>
        <w:rPr>
          <w:noProof/>
        </w:rPr>
        <w:pict>
          <v:line id="Straight Connector 4" o:spid="_x0000_s1031" style="position:absolute;left:0;text-align:left;z-index:251658240;visibility:visible;mso-position-horizontal-relative:text;mso-position-vertical-relative:text" from="1.5pt,-.05pt" to="49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AgIw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" strokeweight="3pt">
            <v:stroke linestyle="thinThin"/>
          </v:line>
        </w:pict>
      </w:r>
      <w:r>
        <w:rPr>
          <w:noProof/>
        </w:rPr>
        <w:pict>
          <v:line id="Straight Connector 3" o:spid="_x0000_s1030" style="position:absolute;left:0;text-align:left;z-index:251657216;visibility:visible;mso-position-horizontal-relative:text;mso-position-vertical-relative:text" from="-1638.4pt,-1638.4pt" to="-1183.9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" strokeweight=".26mm">
            <v:stroke joinstyle="miter"/>
          </v:line>
        </w:pict>
      </w:r>
    </w:p>
    <w:p w:rsidR="002776F9" w:rsidRDefault="002776F9">
      <w:pPr>
        <w:spacing w:after="0" w:line="240" w:lineRule="auto"/>
        <w:ind w:left="709"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SURAT PERNYATAAN</w:t>
      </w:r>
    </w:p>
    <w:p w:rsidR="002776F9" w:rsidRDefault="002776F9">
      <w:pPr>
        <w:spacing w:after="0" w:line="240" w:lineRule="auto"/>
        <w:ind w:left="709"/>
        <w:rPr>
          <w:rFonts w:ascii="Times New Roman" w:hAnsi="Times New Roman"/>
          <w:sz w:val="16"/>
          <w:szCs w:val="16"/>
          <w:lang w:val="en-US"/>
        </w:rPr>
      </w:pPr>
    </w:p>
    <w:p w:rsidR="002776F9" w:rsidRDefault="002776F9">
      <w:pPr>
        <w:spacing w:after="0" w:line="240" w:lineRule="auto"/>
        <w:ind w:left="709"/>
        <w:rPr>
          <w:rFonts w:ascii="Times New Roman" w:hAnsi="Times New Roman"/>
          <w:sz w:val="16"/>
          <w:szCs w:val="16"/>
          <w:lang w:val="en-US"/>
        </w:rPr>
      </w:pPr>
    </w:p>
    <w:p w:rsidR="002776F9" w:rsidRDefault="002776F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Saya yang bertanda tangan dibawah ini :</w:t>
      </w:r>
    </w:p>
    <w:p w:rsidR="002776F9" w:rsidRDefault="002776F9">
      <w:pPr>
        <w:spacing w:after="0" w:line="240" w:lineRule="auto"/>
        <w:ind w:left="709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84"/>
        <w:gridCol w:w="7229"/>
      </w:tblGrid>
      <w:tr w:rsidR="002776F9">
        <w:trPr>
          <w:trHeight w:val="387"/>
        </w:trPr>
        <w:tc>
          <w:tcPr>
            <w:tcW w:w="2410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Ketua</w:t>
            </w:r>
          </w:p>
        </w:tc>
        <w:tc>
          <w:tcPr>
            <w:tcW w:w="284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2776F9">
        <w:trPr>
          <w:trHeight w:val="421"/>
        </w:trPr>
        <w:tc>
          <w:tcPr>
            <w:tcW w:w="2410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NIP/ NIDN</w:t>
            </w:r>
          </w:p>
        </w:tc>
        <w:tc>
          <w:tcPr>
            <w:tcW w:w="284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2776F9">
        <w:trPr>
          <w:trHeight w:val="413"/>
        </w:trPr>
        <w:tc>
          <w:tcPr>
            <w:tcW w:w="2410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Pangkat/ Golongan</w:t>
            </w:r>
          </w:p>
        </w:tc>
        <w:tc>
          <w:tcPr>
            <w:tcW w:w="284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2776F9">
        <w:trPr>
          <w:trHeight w:val="419"/>
        </w:trPr>
        <w:tc>
          <w:tcPr>
            <w:tcW w:w="2410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Fakultas/ P. Studi</w:t>
            </w:r>
          </w:p>
        </w:tc>
        <w:tc>
          <w:tcPr>
            <w:tcW w:w="284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2776F9">
        <w:trPr>
          <w:trHeight w:val="411"/>
        </w:trPr>
        <w:tc>
          <w:tcPr>
            <w:tcW w:w="2410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No. Telepon/ HP</w:t>
            </w:r>
          </w:p>
        </w:tc>
        <w:tc>
          <w:tcPr>
            <w:tcW w:w="284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2776F9">
        <w:trPr>
          <w:trHeight w:val="418"/>
        </w:trPr>
        <w:tc>
          <w:tcPr>
            <w:tcW w:w="2410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284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</w:tbl>
    <w:p w:rsidR="002776F9" w:rsidRDefault="002776F9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en-US"/>
        </w:rPr>
      </w:pPr>
    </w:p>
    <w:p w:rsidR="002776F9" w:rsidRDefault="002776F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Dengan ini menyatakan :</w:t>
      </w:r>
    </w:p>
    <w:p w:rsidR="002776F9" w:rsidRDefault="002776F9">
      <w:pPr>
        <w:spacing w:after="0" w:line="240" w:lineRule="auto"/>
        <w:rPr>
          <w:rFonts w:ascii="Times New Roman" w:hAnsi="Times New Roman"/>
          <w:sz w:val="10"/>
          <w:szCs w:val="10"/>
          <w:lang w:val="en-US"/>
        </w:rPr>
      </w:pPr>
    </w:p>
    <w:p w:rsidR="002776F9" w:rsidRDefault="002776F9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Bahwa proposal penelitian saya yang berjudul : *) ............... yang diusulkan untuk memperoleh dana hibah penelitian </w:t>
      </w:r>
      <w:r w:rsidR="00756076" w:rsidRPr="00756076">
        <w:rPr>
          <w:rFonts w:ascii="Times New Roman" w:hAnsi="Times New Roman"/>
          <w:i/>
          <w:sz w:val="24"/>
          <w:szCs w:val="24"/>
          <w:lang w:val="id-ID"/>
        </w:rPr>
        <w:t>Hibah Kerjasama Luar Negeri dan Publikasi Internasional/Masterplan Percepatan Perluasan Pembangunan Ekonomi Indonesia (MP3EI)/Hibah Kompetensi</w:t>
      </w:r>
      <w:r w:rsidR="00756076">
        <w:rPr>
          <w:rFonts w:ascii="Times New Roman" w:hAnsi="Times New Roman"/>
          <w:i/>
          <w:sz w:val="24"/>
          <w:szCs w:val="24"/>
          <w:lang w:val="id-ID"/>
        </w:rPr>
        <w:t xml:space="preserve"> (HIKOM)</w:t>
      </w:r>
      <w:r w:rsidR="00756076" w:rsidRPr="00756076">
        <w:rPr>
          <w:rFonts w:ascii="Times New Roman" w:hAnsi="Times New Roman"/>
          <w:i/>
          <w:sz w:val="24"/>
          <w:szCs w:val="24"/>
          <w:lang w:val="id-ID"/>
        </w:rPr>
        <w:t>/Strategis Nasional</w:t>
      </w:r>
      <w:r w:rsidR="00756076">
        <w:rPr>
          <w:rFonts w:ascii="Times New Roman" w:hAnsi="Times New Roman"/>
          <w:i/>
          <w:sz w:val="24"/>
          <w:szCs w:val="24"/>
          <w:lang w:val="id-ID"/>
        </w:rPr>
        <w:t xml:space="preserve"> (STRANAS)</w:t>
      </w:r>
      <w:r w:rsidR="00756076" w:rsidRPr="00756076">
        <w:rPr>
          <w:rFonts w:ascii="Times New Roman" w:hAnsi="Times New Roman"/>
          <w:sz w:val="24"/>
          <w:szCs w:val="24"/>
          <w:lang w:val="id-ID"/>
        </w:rPr>
        <w:t>**)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tahun anggaran 201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bersifat original dan belum pernah dibiayai oleh lembaga/ sumber dana lain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776F9" w:rsidRDefault="002776F9">
      <w:pPr>
        <w:pStyle w:val="ListParagraph"/>
        <w:spacing w:after="0" w:line="240" w:lineRule="auto"/>
        <w:ind w:left="426" w:hanging="285"/>
        <w:jc w:val="both"/>
        <w:rPr>
          <w:rFonts w:ascii="Times New Roman" w:hAnsi="Times New Roman"/>
          <w:sz w:val="11"/>
          <w:szCs w:val="11"/>
          <w:lang w:val="en-US"/>
        </w:rPr>
      </w:pPr>
    </w:p>
    <w:p w:rsidR="002776F9" w:rsidRDefault="002776F9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Bersedia menyerahkan hardcopy dan softcopy bukti perkembangan target luaran sesuai dengan yang dijanjikan dalam proposal (publikasi, sebagai pemakalah, sebagai key note speaker, HKI, TTG, model/ prototipe/ desain/ rekayasa, buku ajar) </w:t>
      </w:r>
      <w:r>
        <w:rPr>
          <w:rFonts w:ascii="Times New Roman" w:eastAsia="MS Mincho" w:hAnsi="Times New Roman"/>
          <w:sz w:val="24"/>
          <w:szCs w:val="24"/>
          <w:lang w:val="en-US"/>
        </w:rPr>
        <w:t>dan target luaran lainnya :....................</w:t>
      </w:r>
      <w:r w:rsidR="00756076">
        <w:rPr>
          <w:rFonts w:ascii="Times New Roman" w:eastAsia="MS Mincho" w:hAnsi="Times New Roman"/>
          <w:sz w:val="24"/>
          <w:szCs w:val="24"/>
          <w:lang w:val="id-ID"/>
        </w:rPr>
        <w:t>..</w:t>
      </w:r>
    </w:p>
    <w:p w:rsidR="002776F9" w:rsidRDefault="002776F9">
      <w:pPr>
        <w:pStyle w:val="ListParagraph"/>
        <w:spacing w:after="0" w:line="240" w:lineRule="auto"/>
        <w:ind w:left="426" w:hanging="285"/>
        <w:jc w:val="both"/>
        <w:rPr>
          <w:rFonts w:ascii="Times New Roman" w:eastAsia="MS Mincho" w:hAnsi="Times New Roman"/>
          <w:sz w:val="11"/>
          <w:szCs w:val="11"/>
          <w:lang w:val="en-US"/>
        </w:rPr>
      </w:pPr>
    </w:p>
    <w:p w:rsidR="002776F9" w:rsidRDefault="002776F9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Bersedia melaporkan secara ONLINE (UPLOAD) ke SIMLITABMAS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DIKTI</w:t>
      </w:r>
      <w:r>
        <w:rPr>
          <w:rFonts w:ascii="Times New Roman" w:hAnsi="Times New Roman"/>
          <w:sz w:val="24"/>
          <w:szCs w:val="24"/>
          <w:lang w:val="id-ID"/>
        </w:rPr>
        <w:t>.GO.ID</w:t>
      </w:r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 w:rsidR="00756076">
        <w:rPr>
          <w:rFonts w:ascii="Times New Roman" w:hAnsi="Times New Roman"/>
          <w:i/>
          <w:sz w:val="24"/>
          <w:szCs w:val="24"/>
          <w:lang w:val="en-US"/>
        </w:rPr>
        <w:t>target luaran</w:t>
      </w:r>
      <w:r w:rsidR="00756076">
        <w:rPr>
          <w:rFonts w:ascii="Times New Roman" w:hAnsi="Times New Roman"/>
          <w:i/>
          <w:sz w:val="24"/>
          <w:szCs w:val="24"/>
          <w:lang w:val="id-ID"/>
        </w:rPr>
        <w:t>,</w:t>
      </w:r>
      <w:r w:rsidR="0075607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catatan harian (logbook), </w:t>
      </w:r>
      <w:r w:rsidR="00756076">
        <w:rPr>
          <w:rFonts w:ascii="Times New Roman" w:hAnsi="Times New Roman"/>
          <w:i/>
          <w:sz w:val="24"/>
          <w:szCs w:val="24"/>
          <w:lang w:val="id-ID"/>
        </w:rPr>
        <w:t>laporan penggunaan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56076">
        <w:rPr>
          <w:rFonts w:ascii="Times New Roman" w:hAnsi="Times New Roman"/>
          <w:i/>
          <w:sz w:val="24"/>
          <w:szCs w:val="24"/>
          <w:lang w:val="id-ID"/>
        </w:rPr>
        <w:t>anggaran</w:t>
      </w:r>
      <w:r>
        <w:rPr>
          <w:rFonts w:ascii="Times New Roman" w:hAnsi="Times New Roman"/>
          <w:i/>
          <w:sz w:val="24"/>
          <w:szCs w:val="24"/>
          <w:lang w:val="en-US"/>
        </w:rPr>
        <w:t>, laporan kemajuan, laporan akhir kegiatan penelitian</w:t>
      </w:r>
      <w:r w:rsidR="00756076">
        <w:rPr>
          <w:rFonts w:ascii="Times New Roman" w:hAnsi="Times New Roman"/>
          <w:i/>
          <w:sz w:val="24"/>
          <w:szCs w:val="24"/>
          <w:lang w:val="id-ID"/>
        </w:rPr>
        <w:t xml:space="preserve"> dan berkas capaian hasil penelitian</w:t>
      </w:r>
      <w:r w:rsidR="00A6026F">
        <w:rPr>
          <w:rFonts w:ascii="Times New Roman" w:hAnsi="Times New Roman"/>
          <w:i/>
          <w:sz w:val="24"/>
          <w:szCs w:val="24"/>
          <w:lang w:val="id-ID"/>
        </w:rPr>
        <w:t xml:space="preserve"> (artikel ilmiah, capaian hasil penelitian dan poster).</w:t>
      </w:r>
    </w:p>
    <w:p w:rsidR="002776F9" w:rsidRDefault="002776F9">
      <w:pPr>
        <w:pStyle w:val="ListParagraph"/>
        <w:ind w:left="426" w:hanging="285"/>
        <w:rPr>
          <w:rFonts w:ascii="Times New Roman" w:hAnsi="Times New Roman"/>
          <w:i/>
          <w:sz w:val="11"/>
          <w:szCs w:val="11"/>
          <w:lang w:val="en-US"/>
        </w:rPr>
      </w:pPr>
    </w:p>
    <w:p w:rsidR="002776F9" w:rsidRDefault="002776F9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Bersedia mempertanggungjawabkan penggunaan keuangan sesuai aturan yang berlaku</w:t>
      </w:r>
      <w:r>
        <w:rPr>
          <w:rFonts w:ascii="Times New Roman" w:hAnsi="Times New Roman"/>
          <w:sz w:val="24"/>
          <w:szCs w:val="24"/>
          <w:lang w:val="id-ID"/>
        </w:rPr>
        <w:t xml:space="preserve"> dan menyimpan semua bukti penggunaan keuangan.</w:t>
      </w:r>
    </w:p>
    <w:p w:rsidR="002776F9" w:rsidRDefault="002776F9">
      <w:pPr>
        <w:pStyle w:val="ListParagraph"/>
        <w:spacing w:after="0" w:line="240" w:lineRule="auto"/>
        <w:ind w:left="141"/>
        <w:jc w:val="both"/>
        <w:rPr>
          <w:rFonts w:ascii="Times New Roman" w:hAnsi="Times New Roman"/>
          <w:i/>
          <w:sz w:val="11"/>
          <w:szCs w:val="11"/>
          <w:lang w:val="en-US"/>
        </w:rPr>
      </w:pPr>
    </w:p>
    <w:p w:rsidR="002776F9" w:rsidRDefault="002776F9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Bersedia mengikuti seluruh pelaksanaan kegiatan yang berhubungan dengan penelitian tersebut.</w:t>
      </w:r>
    </w:p>
    <w:p w:rsidR="002776F9" w:rsidRDefault="002776F9">
      <w:pPr>
        <w:pStyle w:val="ListParagraph"/>
        <w:ind w:left="426" w:hanging="426"/>
        <w:rPr>
          <w:rFonts w:ascii="Times New Roman" w:hAnsi="Times New Roman"/>
          <w:sz w:val="11"/>
          <w:szCs w:val="11"/>
          <w:lang w:val="en-US"/>
        </w:rPr>
      </w:pPr>
    </w:p>
    <w:p w:rsidR="002776F9" w:rsidRDefault="002776F9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Bilamana di kemudian hari ditemukan ketidaksesuaian dengan pernyataan ini, maka saya bersedia dituntut dan diproses sesuai dengan ketentuan yang berlaku dan mengembalikan seluruh biaya</w:t>
      </w:r>
      <w:r>
        <w:rPr>
          <w:rFonts w:ascii="Times New Roman" w:hAnsi="Times New Roman"/>
          <w:sz w:val="24"/>
          <w:szCs w:val="24"/>
          <w:lang w:val="id-ID"/>
        </w:rPr>
        <w:t xml:space="preserve"> (sebelum dipotong pajak)</w:t>
      </w:r>
      <w:r>
        <w:rPr>
          <w:rFonts w:ascii="Times New Roman" w:hAnsi="Times New Roman"/>
          <w:sz w:val="24"/>
          <w:szCs w:val="24"/>
          <w:lang w:val="en-US"/>
        </w:rPr>
        <w:t xml:space="preserve"> penelitian yang sudah saya terima ke kas negara.</w:t>
      </w:r>
    </w:p>
    <w:p w:rsidR="002776F9" w:rsidRDefault="002776F9">
      <w:pPr>
        <w:pStyle w:val="ListParagraph"/>
        <w:ind w:left="142"/>
        <w:rPr>
          <w:rFonts w:ascii="Times New Roman" w:hAnsi="Times New Roman"/>
          <w:sz w:val="16"/>
          <w:szCs w:val="16"/>
          <w:lang w:val="en-US"/>
        </w:rPr>
      </w:pPr>
    </w:p>
    <w:p w:rsidR="002776F9" w:rsidRDefault="002776F9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Demikian surat pernyataan ini dibuat dengan sesungguhnya dan dengan sebenar – benarnya.</w:t>
      </w:r>
    </w:p>
    <w:p w:rsidR="002776F9" w:rsidRDefault="00277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76F9" w:rsidRDefault="002776F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776F9" w:rsidRDefault="002776F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Surakarta,............................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2776F9" w:rsidRDefault="00277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761" w:type="dxa"/>
        <w:tblLayout w:type="fixed"/>
        <w:tblLook w:val="0000"/>
      </w:tblPr>
      <w:tblGrid>
        <w:gridCol w:w="4845"/>
        <w:gridCol w:w="4141"/>
      </w:tblGrid>
      <w:tr w:rsidR="002776F9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Ketua LPPM UNS,</w:t>
            </w: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Prof. Dr. Ir. Darsono, MSi </w:t>
            </w: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19660611 199103 1002</w:t>
            </w:r>
          </w:p>
        </w:tc>
        <w:tc>
          <w:tcPr>
            <w:tcW w:w="4141" w:type="dxa"/>
          </w:tcPr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Yang menyatakan,</w:t>
            </w: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Peneliti,</w:t>
            </w: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color w:val="A5A5A5"/>
                <w:sz w:val="24"/>
                <w:szCs w:val="24"/>
                <w:lang w:val="en-US"/>
              </w:rPr>
            </w:pP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color w:val="A5A5A5"/>
                <w:sz w:val="24"/>
                <w:szCs w:val="24"/>
                <w:lang w:val="en-US"/>
              </w:rPr>
            </w:pP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color w:val="7C7C7C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7C7C7C"/>
                <w:sz w:val="16"/>
                <w:szCs w:val="16"/>
                <w:lang w:val="en-US"/>
              </w:rPr>
              <w:t>Materai 6000</w:t>
            </w: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76F9" w:rsidRPr="00BE50AE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E50A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……………………………. </w:t>
            </w:r>
          </w:p>
          <w:p w:rsidR="002776F9" w:rsidRDefault="0027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0A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NIP.</w:t>
            </w:r>
            <w:r w:rsidRPr="00BE50A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2776F9" w:rsidRDefault="002776F9">
      <w:pPr>
        <w:rPr>
          <w:rFonts w:ascii="Times New Roman" w:hAnsi="Times New Roman"/>
          <w:sz w:val="24"/>
          <w:szCs w:val="24"/>
          <w:lang w:val="id-ID"/>
        </w:rPr>
      </w:pPr>
    </w:p>
    <w:p w:rsidR="002776F9" w:rsidRDefault="002776F9" w:rsidP="00A6026F">
      <w:pPr>
        <w:tabs>
          <w:tab w:val="left" w:pos="426"/>
        </w:tabs>
        <w:spacing w:after="0"/>
        <w:ind w:left="142"/>
        <w:rPr>
          <w:rFonts w:ascii="Times New Roman" w:hAnsi="Times New Roman"/>
          <w:i/>
          <w:sz w:val="20"/>
          <w:szCs w:val="20"/>
          <w:lang w:val="id-ID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*)</w:t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 w:rsidR="00A6026F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Judul penelitian menyesuaikan yang tertera pada daftar di laman website LPPM UNS.</w:t>
      </w:r>
    </w:p>
    <w:p w:rsidR="00A6026F" w:rsidRPr="00A6026F" w:rsidRDefault="00A6026F" w:rsidP="00A6026F">
      <w:pPr>
        <w:tabs>
          <w:tab w:val="left" w:pos="426"/>
        </w:tabs>
        <w:spacing w:after="0"/>
        <w:ind w:left="142"/>
        <w:rPr>
          <w:rFonts w:ascii="Times New Roman" w:hAnsi="Times New Roman"/>
          <w:i/>
          <w:sz w:val="20"/>
          <w:szCs w:val="20"/>
          <w:lang w:val="id-ID"/>
        </w:rPr>
      </w:pPr>
      <w:r w:rsidRPr="00A6026F">
        <w:rPr>
          <w:rFonts w:ascii="Times New Roman" w:hAnsi="Times New Roman"/>
          <w:i/>
          <w:sz w:val="20"/>
          <w:szCs w:val="20"/>
          <w:lang w:val="id-ID"/>
        </w:rPr>
        <w:t>**) Pilih salah satu skema penelitian yang d</w:t>
      </w:r>
      <w:r>
        <w:rPr>
          <w:rFonts w:ascii="Times New Roman" w:hAnsi="Times New Roman"/>
          <w:i/>
          <w:sz w:val="20"/>
          <w:szCs w:val="20"/>
          <w:lang w:val="id-ID"/>
        </w:rPr>
        <w:t>iterima</w:t>
      </w:r>
    </w:p>
    <w:p w:rsidR="002776F9" w:rsidRDefault="002776F9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p w:rsidR="002776F9" w:rsidRDefault="002776F9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p w:rsidR="002776F9" w:rsidRDefault="002776F9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p w:rsidR="002776F9" w:rsidRDefault="002776F9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sectPr w:rsidR="002776F9">
      <w:headerReference w:type="default" r:id="rId10"/>
      <w:pgSz w:w="12240" w:h="20160"/>
      <w:pgMar w:top="568" w:right="900" w:bottom="1440" w:left="1440" w:header="279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3D" w:rsidRDefault="00FC7D3D">
      <w:pPr>
        <w:spacing w:after="0" w:line="240" w:lineRule="auto"/>
      </w:pPr>
      <w:r>
        <w:separator/>
      </w:r>
    </w:p>
  </w:endnote>
  <w:endnote w:type="continuationSeparator" w:id="1">
    <w:p w:rsidR="00FC7D3D" w:rsidRDefault="00FC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3D" w:rsidRDefault="00FC7D3D">
      <w:pPr>
        <w:spacing w:after="0" w:line="240" w:lineRule="auto"/>
      </w:pPr>
      <w:r>
        <w:separator/>
      </w:r>
    </w:p>
  </w:footnote>
  <w:footnote w:type="continuationSeparator" w:id="1">
    <w:p w:rsidR="00FC7D3D" w:rsidRDefault="00FC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F9" w:rsidRDefault="002776F9">
    <w:pPr>
      <w:pStyle w:val="Header"/>
      <w:jc w:val="right"/>
      <w:rPr>
        <w:rFonts w:ascii="Haettenschweiler" w:hAnsi="Haettenschweiler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771"/>
    <w:multiLevelType w:val="multilevel"/>
    <w:tmpl w:val="646B377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172A27"/>
    <w:rsid w:val="002776F9"/>
    <w:rsid w:val="00472559"/>
    <w:rsid w:val="00597243"/>
    <w:rsid w:val="00703523"/>
    <w:rsid w:val="00756076"/>
    <w:rsid w:val="00A6026F"/>
    <w:rsid w:val="00B23692"/>
    <w:rsid w:val="00BE50AE"/>
    <w:rsid w:val="00C427EA"/>
    <w:rsid w:val="00D26463"/>
    <w:rsid w:val="00DE2986"/>
    <w:rsid w:val="00FC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lang w:val="en-US"/>
    </w:rPr>
  </w:style>
  <w:style w:type="character" w:customStyle="1" w:styleId="HeaderChar">
    <w:name w:val="Header Char"/>
    <w:link w:val="Header"/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0"/>
      <w:szCs w:val="20"/>
      <w:lang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pm.uns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pm@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DAN KEBUDAYAAN</vt:lpstr>
    </vt:vector>
  </TitlesOfParts>
  <Company/>
  <LinksUpToDate>false</LinksUpToDate>
  <CharactersWithSpaces>2981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mailto:lppm@uns.ac.id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http://www.lppm.uns.ac.id/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DAN KEBUDAYAAN</dc:title>
  <dc:subject/>
  <dc:creator>p2-1350l</dc:creator>
  <cp:keywords/>
  <dc:description/>
  <cp:lastModifiedBy>user</cp:lastModifiedBy>
  <cp:revision>1</cp:revision>
  <dcterms:created xsi:type="dcterms:W3CDTF">2014-06-30T08:13:00Z</dcterms:created>
  <dcterms:modified xsi:type="dcterms:W3CDTF">2014-06-30T08:16:00Z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