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6B260" w14:textId="77777777" w:rsidR="00336A1E" w:rsidRDefault="00336A1E" w:rsidP="00336A1E">
      <w:pPr>
        <w:spacing w:after="0" w:line="360" w:lineRule="auto"/>
        <w:ind w:left="-360" w:right="-810" w:firstLine="502"/>
        <w:rPr>
          <w:rFonts w:ascii="Arial" w:hAnsi="Arial" w:cs="Arial"/>
          <w:sz w:val="22"/>
          <w:szCs w:val="22"/>
        </w:rPr>
      </w:pPr>
      <w:r w:rsidRPr="00E07AB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2BCE3" wp14:editId="03421425">
                <wp:simplePos x="0" y="0"/>
                <wp:positionH relativeFrom="column">
                  <wp:posOffset>-956623</wp:posOffset>
                </wp:positionH>
                <wp:positionV relativeFrom="paragraph">
                  <wp:posOffset>-479425</wp:posOffset>
                </wp:positionV>
                <wp:extent cx="7458075" cy="371475"/>
                <wp:effectExtent l="0" t="0" r="28575" b="28575"/>
                <wp:wrapNone/>
                <wp:docPr id="4" name="Rectangle: Diagonal Corners Round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8075" cy="371475"/>
                        </a:xfrm>
                        <a:prstGeom prst="round2Diag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B89774" w14:textId="401F03FB" w:rsidR="00336A1E" w:rsidRPr="000B08B6" w:rsidRDefault="00D3768B" w:rsidP="00D3768B">
                            <w:pPr>
                              <w:spacing w:after="160" w:line="259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      </w:t>
                            </w:r>
                            <w:r w:rsidRPr="00753D1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RENCANA PENGELOLAAN </w:t>
                            </w:r>
                            <w:r w:rsidRPr="00C0648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PROGRAM DANA PADANAN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DI UNIVERSITAS SEBELAS MARET</w:t>
                            </w:r>
                          </w:p>
                          <w:p w14:paraId="509736E6" w14:textId="77777777" w:rsidR="00336A1E" w:rsidRDefault="00336A1E" w:rsidP="00336A1E">
                            <w:pPr>
                              <w:spacing w:after="160" w:line="259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421F5D6" w14:textId="77777777" w:rsidR="00336A1E" w:rsidRPr="00753D1A" w:rsidRDefault="00336A1E" w:rsidP="00336A1E">
                            <w:pPr>
                              <w:spacing w:after="160" w:line="259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53D1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an</w:t>
                            </w:r>
                            <w:proofErr w:type="gramEnd"/>
                            <w:r w:rsidRPr="00753D1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Tinggi</w:t>
                            </w:r>
                          </w:p>
                          <w:p w14:paraId="35E0FC3E" w14:textId="77777777" w:rsidR="00336A1E" w:rsidRPr="00753D1A" w:rsidRDefault="00336A1E" w:rsidP="00336A1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2BCE3" id="Rectangle: Diagonal Corners Rounded 4" o:spid="_x0000_s1026" style="position:absolute;left:0;text-align:left;margin-left:-75.3pt;margin-top:-37.75pt;width:587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58075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" adj="-11796480,,5400" path="m61914,l7458075,r,l7458075,309561v,34194,-27720,61914,-61914,61914l,371475r,l,61914c,27720,27720,,61914,xe" fillcolor="#fbe5d6" strokecolor="window" strokeweight=".5pt">
                <v:stroke joinstyle="miter"/>
                <v:formulas/>
                <v:path arrowok="t" o:connecttype="custom" o:connectlocs="61914,0;7458075,0;7458075,0;7458075,309561;7396161,371475;0,371475;0,371475;0,61914;61914,0" o:connectangles="0,0,0,0,0,0,0,0,0" textboxrect="0,0,7458075,371475"/>
                <v:textbox>
                  <w:txbxContent>
                    <w:p w14:paraId="7CB89774" w14:textId="401F03FB" w:rsidR="00336A1E" w:rsidRPr="000B08B6" w:rsidRDefault="00D3768B" w:rsidP="00D3768B">
                      <w:pPr>
                        <w:spacing w:after="160" w:line="259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                   </w:t>
                      </w:r>
                      <w:r w:rsidRPr="00753D1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RENCANA PENGELOLAAN </w:t>
                      </w:r>
                      <w:r w:rsidRPr="00C0648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PROGRAM DANA PADANAN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DI UNIVERSITAS SEBELAS MARET</w:t>
                      </w:r>
                    </w:p>
                    <w:p w14:paraId="509736E6" w14:textId="77777777" w:rsidR="00336A1E" w:rsidRDefault="00336A1E" w:rsidP="00336A1E">
                      <w:pPr>
                        <w:spacing w:after="160" w:line="259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421F5D6" w14:textId="77777777" w:rsidR="00336A1E" w:rsidRPr="00753D1A" w:rsidRDefault="00336A1E" w:rsidP="00336A1E">
                      <w:pPr>
                        <w:spacing w:after="160" w:line="259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proofErr w:type="gramStart"/>
                      <w:r w:rsidRPr="00753D1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an</w:t>
                      </w:r>
                      <w:proofErr w:type="gramEnd"/>
                      <w:r w:rsidRPr="00753D1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Tinggi</w:t>
                      </w:r>
                    </w:p>
                    <w:p w14:paraId="35E0FC3E" w14:textId="77777777" w:rsidR="00336A1E" w:rsidRPr="00753D1A" w:rsidRDefault="00336A1E" w:rsidP="00336A1E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7ABE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E07ABE">
        <w:rPr>
          <w:rFonts w:ascii="Arial" w:hAnsi="Arial" w:cs="Arial"/>
          <w:sz w:val="22"/>
          <w:szCs w:val="22"/>
        </w:rPr>
        <w:t>tingkat</w:t>
      </w:r>
      <w:proofErr w:type="spellEnd"/>
      <w:r w:rsidRPr="00E07A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universitas</w:t>
      </w:r>
      <w:r w:rsidRPr="00E07ABE">
        <w:rPr>
          <w:rFonts w:ascii="Arial" w:hAnsi="Arial" w:cs="Arial"/>
          <w:sz w:val="22"/>
          <w:szCs w:val="22"/>
        </w:rPr>
        <w:t xml:space="preserve">, Program </w:t>
      </w:r>
      <w:r>
        <w:rPr>
          <w:rFonts w:ascii="Arial" w:hAnsi="Arial" w:cs="Arial"/>
          <w:sz w:val="22"/>
          <w:szCs w:val="22"/>
        </w:rPr>
        <w:t xml:space="preserve">Dana </w:t>
      </w:r>
      <w:proofErr w:type="spellStart"/>
      <w:r>
        <w:rPr>
          <w:rFonts w:ascii="Arial" w:hAnsi="Arial" w:cs="Arial"/>
          <w:sz w:val="22"/>
          <w:szCs w:val="22"/>
        </w:rPr>
        <w:t>Padanan</w:t>
      </w:r>
      <w:proofErr w:type="spellEnd"/>
      <w:r w:rsidRPr="00E07A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ABE">
        <w:rPr>
          <w:rFonts w:ascii="Arial" w:hAnsi="Arial" w:cs="Arial"/>
          <w:sz w:val="22"/>
          <w:szCs w:val="22"/>
        </w:rPr>
        <w:t>dikelola</w:t>
      </w:r>
      <w:proofErr w:type="spellEnd"/>
      <w:r w:rsidRPr="00E07ABE">
        <w:rPr>
          <w:rFonts w:ascii="Arial" w:hAnsi="Arial" w:cs="Arial"/>
          <w:sz w:val="22"/>
          <w:szCs w:val="22"/>
        </w:rPr>
        <w:t xml:space="preserve"> oleh </w:t>
      </w:r>
      <w:r>
        <w:rPr>
          <w:rFonts w:ascii="Arial" w:hAnsi="Arial" w:cs="Arial"/>
          <w:sz w:val="22"/>
          <w:szCs w:val="22"/>
        </w:rPr>
        <w:t xml:space="preserve">Unit Hilirisasi dan </w:t>
      </w:r>
      <w:proofErr w:type="spellStart"/>
      <w:r>
        <w:rPr>
          <w:rFonts w:ascii="Arial" w:hAnsi="Arial" w:cs="Arial"/>
          <w:sz w:val="22"/>
          <w:szCs w:val="22"/>
        </w:rPr>
        <w:t>Komersialisasi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Produk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Peneltitian</w:t>
      </w:r>
      <w:proofErr w:type="spellEnd"/>
      <w:r>
        <w:rPr>
          <w:rFonts w:ascii="Arial" w:hAnsi="Arial" w:cs="Arial"/>
          <w:sz w:val="22"/>
          <w:szCs w:val="22"/>
        </w:rPr>
        <w:t xml:space="preserve"> LPPM UNS</w:t>
      </w:r>
      <w:r w:rsidRPr="00E07ABE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E07ABE">
        <w:rPr>
          <w:rFonts w:ascii="Arial" w:hAnsi="Arial" w:cs="Arial"/>
          <w:sz w:val="22"/>
          <w:szCs w:val="22"/>
        </w:rPr>
        <w:t>bertanggung</w:t>
      </w:r>
      <w:proofErr w:type="spellEnd"/>
      <w:r w:rsidRPr="00E07A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ABE">
        <w:rPr>
          <w:rFonts w:ascii="Arial" w:hAnsi="Arial" w:cs="Arial"/>
          <w:sz w:val="22"/>
          <w:szCs w:val="22"/>
        </w:rPr>
        <w:t>jawab</w:t>
      </w:r>
      <w:proofErr w:type="spellEnd"/>
      <w:r w:rsidRPr="00E07A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ABE">
        <w:rPr>
          <w:rFonts w:ascii="Arial" w:hAnsi="Arial" w:cs="Arial"/>
          <w:sz w:val="22"/>
          <w:szCs w:val="22"/>
        </w:rPr>
        <w:t>kepada</w:t>
      </w:r>
      <w:proofErr w:type="spellEnd"/>
      <w:r w:rsidRPr="00E07A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ABE">
        <w:rPr>
          <w:rFonts w:ascii="Arial" w:hAnsi="Arial" w:cs="Arial"/>
          <w:sz w:val="22"/>
          <w:szCs w:val="22"/>
        </w:rPr>
        <w:t>Rektor</w:t>
      </w:r>
      <w:proofErr w:type="spellEnd"/>
      <w:r w:rsidRPr="00E07ABE">
        <w:rPr>
          <w:rFonts w:ascii="Arial" w:hAnsi="Arial" w:cs="Arial"/>
          <w:sz w:val="22"/>
          <w:szCs w:val="22"/>
        </w:rPr>
        <w:t xml:space="preserve"> dan Wakil </w:t>
      </w:r>
      <w:proofErr w:type="spellStart"/>
      <w:r w:rsidRPr="00E07ABE">
        <w:rPr>
          <w:rFonts w:ascii="Arial" w:hAnsi="Arial" w:cs="Arial"/>
          <w:sz w:val="22"/>
          <w:szCs w:val="22"/>
        </w:rPr>
        <w:t>Rektor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Bidang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akademik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penelitian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E07A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Unit Hilirisasi dan </w:t>
      </w:r>
      <w:proofErr w:type="spellStart"/>
      <w:r>
        <w:rPr>
          <w:rFonts w:ascii="Arial" w:hAnsi="Arial" w:cs="Arial"/>
          <w:sz w:val="22"/>
          <w:szCs w:val="22"/>
        </w:rPr>
        <w:t>Komersialisasi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Produk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Peneltitian</w:t>
      </w:r>
      <w:proofErr w:type="spellEnd"/>
      <w:r>
        <w:rPr>
          <w:rFonts w:ascii="Arial" w:hAnsi="Arial" w:cs="Arial"/>
          <w:sz w:val="22"/>
          <w:szCs w:val="22"/>
        </w:rPr>
        <w:t xml:space="preserve"> LPPM UNS</w:t>
      </w:r>
      <w:r w:rsidRPr="00E07A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ABE">
        <w:rPr>
          <w:rFonts w:ascii="Arial" w:hAnsi="Arial" w:cs="Arial"/>
          <w:sz w:val="22"/>
          <w:szCs w:val="22"/>
        </w:rPr>
        <w:t>bertugas</w:t>
      </w:r>
      <w:proofErr w:type="spellEnd"/>
      <w:r w:rsidRPr="00E07A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ABE">
        <w:rPr>
          <w:rFonts w:ascii="Arial" w:hAnsi="Arial" w:cs="Arial"/>
          <w:sz w:val="22"/>
          <w:szCs w:val="22"/>
        </w:rPr>
        <w:t>memastikan</w:t>
      </w:r>
      <w:proofErr w:type="spellEnd"/>
      <w:r w:rsidRPr="00E07A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ABE">
        <w:rPr>
          <w:rFonts w:ascii="Arial" w:hAnsi="Arial" w:cs="Arial"/>
          <w:sz w:val="22"/>
          <w:szCs w:val="22"/>
        </w:rPr>
        <w:t>bahwa</w:t>
      </w:r>
      <w:proofErr w:type="spellEnd"/>
      <w:r w:rsidRPr="00E07A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ABE">
        <w:rPr>
          <w:rFonts w:ascii="Arial" w:hAnsi="Arial" w:cs="Arial"/>
          <w:sz w:val="22"/>
          <w:szCs w:val="22"/>
        </w:rPr>
        <w:t>seluruh</w:t>
      </w:r>
      <w:proofErr w:type="spellEnd"/>
      <w:r w:rsidRPr="00E07ABE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kegiatan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ABE">
        <w:rPr>
          <w:rFonts w:ascii="Arial" w:hAnsi="Arial" w:cs="Arial"/>
          <w:sz w:val="22"/>
          <w:szCs w:val="22"/>
        </w:rPr>
        <w:t>berorientasi</w:t>
      </w:r>
      <w:proofErr w:type="spellEnd"/>
      <w:r w:rsidRPr="00E07ABE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E07ABE">
        <w:rPr>
          <w:rFonts w:ascii="Arial" w:hAnsi="Arial" w:cs="Arial"/>
          <w:sz w:val="22"/>
          <w:szCs w:val="22"/>
        </w:rPr>
        <w:t>pencapaian</w:t>
      </w:r>
      <w:proofErr w:type="spellEnd"/>
      <w:r w:rsidRPr="00E07A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ABE">
        <w:rPr>
          <w:rFonts w:ascii="Arial" w:hAnsi="Arial" w:cs="Arial"/>
          <w:sz w:val="22"/>
          <w:szCs w:val="22"/>
        </w:rPr>
        <w:t>Indikator</w:t>
      </w:r>
      <w:proofErr w:type="spellEnd"/>
      <w:r w:rsidRPr="00E07ABE">
        <w:rPr>
          <w:rFonts w:ascii="Arial" w:hAnsi="Arial" w:cs="Arial"/>
          <w:sz w:val="22"/>
          <w:szCs w:val="22"/>
        </w:rPr>
        <w:t xml:space="preserve"> Kinerja Utama (IKU) dan </w:t>
      </w:r>
      <w:proofErr w:type="spellStart"/>
      <w:r w:rsidRPr="00E07ABE">
        <w:rPr>
          <w:rFonts w:ascii="Arial" w:hAnsi="Arial" w:cs="Arial"/>
          <w:sz w:val="22"/>
          <w:szCs w:val="22"/>
        </w:rPr>
        <w:t>diselenggarakan</w:t>
      </w:r>
      <w:proofErr w:type="spellEnd"/>
      <w:r w:rsidRPr="00E07ABE">
        <w:rPr>
          <w:rFonts w:ascii="Arial" w:hAnsi="Arial" w:cs="Arial"/>
          <w:sz w:val="22"/>
          <w:szCs w:val="22"/>
        </w:rPr>
        <w:t xml:space="preserve"> sesuai </w:t>
      </w:r>
      <w:proofErr w:type="spellStart"/>
      <w:r w:rsidRPr="00E07ABE">
        <w:rPr>
          <w:rFonts w:ascii="Arial" w:hAnsi="Arial" w:cs="Arial"/>
          <w:sz w:val="22"/>
          <w:szCs w:val="22"/>
        </w:rPr>
        <w:t>peraturan</w:t>
      </w:r>
      <w:proofErr w:type="spellEnd"/>
      <w:r w:rsidRPr="00E07ABE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E07ABE">
        <w:rPr>
          <w:rFonts w:ascii="Arial" w:hAnsi="Arial" w:cs="Arial"/>
          <w:sz w:val="22"/>
          <w:szCs w:val="22"/>
        </w:rPr>
        <w:t>berlaku</w:t>
      </w:r>
      <w:proofErr w:type="spellEnd"/>
      <w:r w:rsidRPr="00E07ABE">
        <w:rPr>
          <w:rFonts w:ascii="Arial" w:hAnsi="Arial" w:cs="Arial"/>
          <w:sz w:val="22"/>
          <w:szCs w:val="22"/>
        </w:rPr>
        <w:t xml:space="preserve">. </w:t>
      </w:r>
      <w:r w:rsidRPr="00B770CF">
        <w:rPr>
          <w:rFonts w:ascii="Arial" w:hAnsi="Arial" w:cs="Arial"/>
          <w:sz w:val="22"/>
          <w:szCs w:val="22"/>
        </w:rPr>
        <w:t xml:space="preserve">Karena </w:t>
      </w:r>
      <w:proofErr w:type="spellStart"/>
      <w:r w:rsidRPr="00B770CF">
        <w:rPr>
          <w:rFonts w:ascii="Arial" w:hAnsi="Arial" w:cs="Arial"/>
          <w:sz w:val="22"/>
          <w:szCs w:val="22"/>
        </w:rPr>
        <w:t>kegiatan</w:t>
      </w:r>
      <w:proofErr w:type="spellEnd"/>
      <w:r w:rsidRPr="00B770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Program Dana </w:t>
      </w:r>
      <w:proofErr w:type="spellStart"/>
      <w:r>
        <w:rPr>
          <w:rFonts w:ascii="Arial" w:hAnsi="Arial" w:cs="Arial"/>
          <w:sz w:val="22"/>
          <w:szCs w:val="22"/>
        </w:rPr>
        <w:t>Padanan</w:t>
      </w:r>
      <w:proofErr w:type="spellEnd"/>
      <w:r w:rsidRPr="00B770CF">
        <w:rPr>
          <w:rFonts w:ascii="Arial" w:hAnsi="Arial" w:cs="Arial"/>
          <w:sz w:val="22"/>
          <w:szCs w:val="22"/>
        </w:rPr>
        <w:t xml:space="preserve"> ini </w:t>
      </w:r>
      <w:proofErr w:type="spellStart"/>
      <w:r w:rsidRPr="00B770CF">
        <w:rPr>
          <w:rFonts w:ascii="Arial" w:hAnsi="Arial" w:cs="Arial"/>
          <w:sz w:val="22"/>
          <w:szCs w:val="22"/>
        </w:rPr>
        <w:t>diusulkan</w:t>
      </w:r>
      <w:proofErr w:type="spellEnd"/>
      <w:r w:rsidRPr="00B770CF">
        <w:rPr>
          <w:rFonts w:ascii="Arial" w:hAnsi="Arial" w:cs="Arial"/>
          <w:sz w:val="22"/>
          <w:szCs w:val="22"/>
        </w:rPr>
        <w:t xml:space="preserve"> oleh </w:t>
      </w:r>
      <w:proofErr w:type="spellStart"/>
      <w:r w:rsidRPr="00B770CF">
        <w:rPr>
          <w:rFonts w:ascii="Arial" w:hAnsi="Arial" w:cs="Arial"/>
          <w:sz w:val="22"/>
          <w:szCs w:val="22"/>
        </w:rPr>
        <w:t>tenaga</w:t>
      </w:r>
      <w:proofErr w:type="spellEnd"/>
      <w:r w:rsidRPr="00B770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70CF">
        <w:rPr>
          <w:rFonts w:ascii="Arial" w:hAnsi="Arial" w:cs="Arial"/>
          <w:sz w:val="22"/>
          <w:szCs w:val="22"/>
        </w:rPr>
        <w:t>pendidik</w:t>
      </w:r>
      <w:proofErr w:type="spellEnd"/>
      <w:r w:rsidRPr="00B770CF">
        <w:rPr>
          <w:rFonts w:ascii="Arial" w:hAnsi="Arial" w:cs="Arial"/>
          <w:sz w:val="22"/>
          <w:szCs w:val="22"/>
        </w:rPr>
        <w:t xml:space="preserve"> (dosen) </w:t>
      </w:r>
      <w:proofErr w:type="spellStart"/>
      <w:r w:rsidRPr="00B770CF">
        <w:rPr>
          <w:rFonts w:ascii="Arial" w:hAnsi="Arial" w:cs="Arial"/>
          <w:sz w:val="22"/>
          <w:szCs w:val="22"/>
        </w:rPr>
        <w:t>lintas</w:t>
      </w:r>
      <w:proofErr w:type="spellEnd"/>
      <w:r w:rsidRPr="00B770CF">
        <w:rPr>
          <w:rFonts w:ascii="Arial" w:hAnsi="Arial" w:cs="Arial"/>
          <w:sz w:val="22"/>
          <w:szCs w:val="22"/>
        </w:rPr>
        <w:t xml:space="preserve"> program studi yang </w:t>
      </w:r>
      <w:proofErr w:type="spellStart"/>
      <w:r w:rsidRPr="00B770CF">
        <w:rPr>
          <w:rFonts w:ascii="Arial" w:hAnsi="Arial" w:cs="Arial"/>
          <w:sz w:val="22"/>
          <w:szCs w:val="22"/>
        </w:rPr>
        <w:t>bernaung</w:t>
      </w:r>
      <w:proofErr w:type="spellEnd"/>
      <w:r w:rsidRPr="00B770CF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B770CF">
        <w:rPr>
          <w:rFonts w:ascii="Arial" w:hAnsi="Arial" w:cs="Arial"/>
          <w:sz w:val="22"/>
          <w:szCs w:val="22"/>
        </w:rPr>
        <w:t>Fakultas</w:t>
      </w:r>
      <w:proofErr w:type="spellEnd"/>
      <w:r w:rsidRPr="00B770CF">
        <w:rPr>
          <w:rFonts w:ascii="Arial" w:hAnsi="Arial" w:cs="Arial"/>
          <w:sz w:val="22"/>
          <w:szCs w:val="22"/>
        </w:rPr>
        <w:t>/</w:t>
      </w:r>
      <w:proofErr w:type="spellStart"/>
      <w:r w:rsidRPr="00B770CF">
        <w:rPr>
          <w:rFonts w:ascii="Arial" w:hAnsi="Arial" w:cs="Arial"/>
          <w:sz w:val="22"/>
          <w:szCs w:val="22"/>
        </w:rPr>
        <w:t>Sekolah</w:t>
      </w:r>
      <w:proofErr w:type="spellEnd"/>
      <w:r w:rsidRPr="00B770C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70CF">
        <w:rPr>
          <w:rFonts w:ascii="Arial" w:hAnsi="Arial" w:cs="Arial"/>
          <w:sz w:val="22"/>
          <w:szCs w:val="22"/>
        </w:rPr>
        <w:t>pimpinan</w:t>
      </w:r>
      <w:proofErr w:type="spellEnd"/>
      <w:r w:rsidRPr="00B770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70CF">
        <w:rPr>
          <w:rFonts w:ascii="Arial" w:hAnsi="Arial" w:cs="Arial"/>
          <w:sz w:val="22"/>
          <w:szCs w:val="22"/>
        </w:rPr>
        <w:t>Fakultas</w:t>
      </w:r>
      <w:proofErr w:type="spellEnd"/>
      <w:r w:rsidRPr="00B770CF">
        <w:rPr>
          <w:rFonts w:ascii="Arial" w:hAnsi="Arial" w:cs="Arial"/>
          <w:sz w:val="22"/>
          <w:szCs w:val="22"/>
        </w:rPr>
        <w:t>/</w:t>
      </w:r>
      <w:proofErr w:type="spellStart"/>
      <w:r w:rsidRPr="00B770CF">
        <w:rPr>
          <w:rFonts w:ascii="Arial" w:hAnsi="Arial" w:cs="Arial"/>
          <w:sz w:val="22"/>
          <w:szCs w:val="22"/>
        </w:rPr>
        <w:t>Sekolah</w:t>
      </w:r>
      <w:proofErr w:type="spellEnd"/>
      <w:r w:rsidRPr="00B770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70CF">
        <w:rPr>
          <w:rFonts w:ascii="Arial" w:hAnsi="Arial" w:cs="Arial"/>
          <w:sz w:val="22"/>
          <w:szCs w:val="22"/>
        </w:rPr>
        <w:t>bersama</w:t>
      </w:r>
      <w:proofErr w:type="spellEnd"/>
      <w:r w:rsidRPr="00B770CF">
        <w:rPr>
          <w:rFonts w:ascii="Arial" w:hAnsi="Arial" w:cs="Arial"/>
          <w:sz w:val="22"/>
          <w:szCs w:val="22"/>
        </w:rPr>
        <w:t xml:space="preserve"> Kepala Program Studi </w:t>
      </w:r>
      <w:proofErr w:type="spellStart"/>
      <w:r w:rsidRPr="00B770CF">
        <w:rPr>
          <w:rFonts w:ascii="Arial" w:hAnsi="Arial" w:cs="Arial"/>
          <w:sz w:val="22"/>
          <w:szCs w:val="22"/>
        </w:rPr>
        <w:t>selanjutnya</w:t>
      </w:r>
      <w:proofErr w:type="spellEnd"/>
      <w:r w:rsidRPr="00B770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70CF">
        <w:rPr>
          <w:rFonts w:ascii="Arial" w:hAnsi="Arial" w:cs="Arial"/>
          <w:sz w:val="22"/>
          <w:szCs w:val="22"/>
        </w:rPr>
        <w:t>berfungsi</w:t>
      </w:r>
      <w:proofErr w:type="spellEnd"/>
      <w:r w:rsidRPr="00B770CF">
        <w:rPr>
          <w:rFonts w:ascii="Arial" w:hAnsi="Arial" w:cs="Arial"/>
          <w:sz w:val="22"/>
          <w:szCs w:val="22"/>
        </w:rPr>
        <w:t xml:space="preserve"> sebagai </w:t>
      </w:r>
      <w:proofErr w:type="spellStart"/>
      <w:r w:rsidRPr="00B770CF">
        <w:rPr>
          <w:rFonts w:ascii="Arial" w:hAnsi="Arial" w:cs="Arial"/>
          <w:sz w:val="22"/>
          <w:szCs w:val="22"/>
        </w:rPr>
        <w:t>Penanggung</w:t>
      </w:r>
      <w:proofErr w:type="spellEnd"/>
      <w:r w:rsidRPr="00B770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70CF">
        <w:rPr>
          <w:rFonts w:ascii="Arial" w:hAnsi="Arial" w:cs="Arial"/>
          <w:sz w:val="22"/>
          <w:szCs w:val="22"/>
        </w:rPr>
        <w:t>jawab</w:t>
      </w:r>
      <w:proofErr w:type="spellEnd"/>
      <w:r w:rsidRPr="00B770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70CF">
        <w:rPr>
          <w:rFonts w:ascii="Arial" w:hAnsi="Arial" w:cs="Arial"/>
          <w:sz w:val="22"/>
          <w:szCs w:val="22"/>
        </w:rPr>
        <w:t>Kegiatan</w:t>
      </w:r>
      <w:proofErr w:type="spellEnd"/>
      <w:r w:rsidRPr="00B770CF">
        <w:rPr>
          <w:rFonts w:ascii="Arial" w:hAnsi="Arial" w:cs="Arial"/>
          <w:sz w:val="22"/>
          <w:szCs w:val="22"/>
        </w:rPr>
        <w:t xml:space="preserve"> di Tingkat </w:t>
      </w:r>
      <w:proofErr w:type="spellStart"/>
      <w:r w:rsidRPr="00B770CF">
        <w:rPr>
          <w:rFonts w:ascii="Arial" w:hAnsi="Arial" w:cs="Arial"/>
          <w:sz w:val="22"/>
          <w:szCs w:val="22"/>
        </w:rPr>
        <w:t>Fakultas</w:t>
      </w:r>
      <w:proofErr w:type="spellEnd"/>
      <w:r w:rsidRPr="00B770CF">
        <w:rPr>
          <w:rFonts w:ascii="Arial" w:hAnsi="Arial" w:cs="Arial"/>
          <w:sz w:val="22"/>
          <w:szCs w:val="22"/>
        </w:rPr>
        <w:t>/</w:t>
      </w:r>
      <w:proofErr w:type="spellStart"/>
      <w:r w:rsidRPr="00B770CF">
        <w:rPr>
          <w:rFonts w:ascii="Arial" w:hAnsi="Arial" w:cs="Arial"/>
          <w:sz w:val="22"/>
          <w:szCs w:val="22"/>
        </w:rPr>
        <w:t>Sekolah</w:t>
      </w:r>
      <w:proofErr w:type="spellEnd"/>
      <w:r w:rsidRPr="00B770CF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B770CF">
        <w:rPr>
          <w:rFonts w:ascii="Arial" w:hAnsi="Arial" w:cs="Arial"/>
          <w:sz w:val="22"/>
          <w:szCs w:val="22"/>
        </w:rPr>
        <w:t>bertugas</w:t>
      </w:r>
      <w:proofErr w:type="spellEnd"/>
      <w:r w:rsidRPr="00B770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70CF">
        <w:rPr>
          <w:rFonts w:ascii="Arial" w:hAnsi="Arial" w:cs="Arial"/>
          <w:sz w:val="22"/>
          <w:szCs w:val="22"/>
        </w:rPr>
        <w:t>mengkoordinasikan</w:t>
      </w:r>
      <w:proofErr w:type="spellEnd"/>
      <w:r w:rsidRPr="00B770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70CF">
        <w:rPr>
          <w:rFonts w:ascii="Arial" w:hAnsi="Arial" w:cs="Arial"/>
          <w:sz w:val="22"/>
          <w:szCs w:val="22"/>
        </w:rPr>
        <w:t>seluruh</w:t>
      </w:r>
      <w:proofErr w:type="spellEnd"/>
      <w:r w:rsidRPr="00B770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70CF">
        <w:rPr>
          <w:rFonts w:ascii="Arial" w:hAnsi="Arial" w:cs="Arial"/>
          <w:sz w:val="22"/>
          <w:szCs w:val="22"/>
        </w:rPr>
        <w:t>Kegiatan</w:t>
      </w:r>
      <w:proofErr w:type="spellEnd"/>
      <w:r w:rsidRPr="00B770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Program Dana </w:t>
      </w:r>
      <w:proofErr w:type="spellStart"/>
      <w:r>
        <w:rPr>
          <w:rFonts w:ascii="Arial" w:hAnsi="Arial" w:cs="Arial"/>
          <w:sz w:val="22"/>
          <w:szCs w:val="22"/>
        </w:rPr>
        <w:t>Padanan</w:t>
      </w:r>
      <w:proofErr w:type="spellEnd"/>
      <w:r w:rsidRPr="00B770CF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B770CF">
        <w:rPr>
          <w:rFonts w:ascii="Arial" w:hAnsi="Arial" w:cs="Arial"/>
          <w:sz w:val="22"/>
          <w:szCs w:val="22"/>
        </w:rPr>
        <w:t>diusulkan</w:t>
      </w:r>
      <w:proofErr w:type="spellEnd"/>
      <w:r w:rsidRPr="00B770CF">
        <w:rPr>
          <w:rFonts w:ascii="Arial" w:hAnsi="Arial" w:cs="Arial"/>
          <w:sz w:val="22"/>
          <w:szCs w:val="22"/>
        </w:rPr>
        <w:t xml:space="preserve"> dosen </w:t>
      </w:r>
      <w:proofErr w:type="spellStart"/>
      <w:r w:rsidRPr="00B770CF">
        <w:rPr>
          <w:rFonts w:ascii="Arial" w:hAnsi="Arial" w:cs="Arial"/>
          <w:sz w:val="22"/>
          <w:szCs w:val="22"/>
        </w:rPr>
        <w:t>dari</w:t>
      </w:r>
      <w:proofErr w:type="spellEnd"/>
      <w:r w:rsidRPr="00B770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70CF">
        <w:rPr>
          <w:rFonts w:ascii="Arial" w:hAnsi="Arial" w:cs="Arial"/>
          <w:sz w:val="22"/>
          <w:szCs w:val="22"/>
        </w:rPr>
        <w:t>Fakultas</w:t>
      </w:r>
      <w:proofErr w:type="spellEnd"/>
      <w:r w:rsidRPr="00B770CF">
        <w:rPr>
          <w:rFonts w:ascii="Arial" w:hAnsi="Arial" w:cs="Arial"/>
          <w:sz w:val="22"/>
          <w:szCs w:val="22"/>
        </w:rPr>
        <w:t>/</w:t>
      </w:r>
      <w:proofErr w:type="spellStart"/>
      <w:r w:rsidRPr="00B770CF">
        <w:rPr>
          <w:rFonts w:ascii="Arial" w:hAnsi="Arial" w:cs="Arial"/>
          <w:sz w:val="22"/>
          <w:szCs w:val="22"/>
        </w:rPr>
        <w:t>Sekolahnya</w:t>
      </w:r>
      <w:proofErr w:type="spellEnd"/>
      <w:r w:rsidRPr="00B770CF">
        <w:rPr>
          <w:rFonts w:ascii="Arial" w:hAnsi="Arial" w:cs="Arial"/>
          <w:sz w:val="22"/>
          <w:szCs w:val="22"/>
        </w:rPr>
        <w:t>.</w:t>
      </w:r>
      <w:r w:rsidRPr="00E07ABE">
        <w:rPr>
          <w:rFonts w:ascii="Arial" w:hAnsi="Arial" w:cs="Arial"/>
          <w:sz w:val="22"/>
          <w:szCs w:val="22"/>
        </w:rPr>
        <w:t xml:space="preserve"> Selanjutnya </w:t>
      </w:r>
      <w:proofErr w:type="spellStart"/>
      <w:r w:rsidRPr="00E07ABE">
        <w:rPr>
          <w:rFonts w:ascii="Arial" w:hAnsi="Arial" w:cs="Arial"/>
          <w:sz w:val="22"/>
          <w:szCs w:val="22"/>
        </w:rPr>
        <w:t>seluruh</w:t>
      </w:r>
      <w:proofErr w:type="spellEnd"/>
      <w:r w:rsidRPr="00E07A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ABE">
        <w:rPr>
          <w:rFonts w:ascii="Arial" w:hAnsi="Arial" w:cs="Arial"/>
          <w:sz w:val="22"/>
          <w:szCs w:val="22"/>
        </w:rPr>
        <w:t>kegiatan</w:t>
      </w:r>
      <w:proofErr w:type="spellEnd"/>
      <w:r w:rsidRPr="00E07A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Program Dana </w:t>
      </w:r>
      <w:proofErr w:type="spellStart"/>
      <w:r>
        <w:rPr>
          <w:rFonts w:ascii="Arial" w:hAnsi="Arial" w:cs="Arial"/>
          <w:sz w:val="22"/>
          <w:szCs w:val="22"/>
        </w:rPr>
        <w:t>Padanan</w:t>
      </w:r>
      <w:proofErr w:type="spellEnd"/>
      <w:r w:rsidRPr="00E07A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ABE">
        <w:rPr>
          <w:rFonts w:ascii="Arial" w:hAnsi="Arial" w:cs="Arial"/>
          <w:sz w:val="22"/>
          <w:szCs w:val="22"/>
        </w:rPr>
        <w:t>dijalankan</w:t>
      </w:r>
      <w:proofErr w:type="spellEnd"/>
      <w:r w:rsidRPr="00E07ABE">
        <w:rPr>
          <w:rFonts w:ascii="Arial" w:hAnsi="Arial" w:cs="Arial"/>
          <w:sz w:val="22"/>
          <w:szCs w:val="22"/>
        </w:rPr>
        <w:t xml:space="preserve"> oleh Tim </w:t>
      </w:r>
      <w:proofErr w:type="spellStart"/>
      <w:r w:rsidRPr="00E07ABE">
        <w:rPr>
          <w:rFonts w:ascii="Arial" w:hAnsi="Arial" w:cs="Arial"/>
          <w:sz w:val="22"/>
          <w:szCs w:val="22"/>
        </w:rPr>
        <w:t>Pelaksana.</w:t>
      </w:r>
      <w:proofErr w:type="spellEnd"/>
    </w:p>
    <w:p w14:paraId="226F536A" w14:textId="4C3241E4" w:rsidR="009F1E48" w:rsidRDefault="00336A1E" w:rsidP="00336A1E">
      <w:pPr>
        <w:spacing w:after="0" w:line="360" w:lineRule="auto"/>
        <w:ind w:left="-360" w:right="-810" w:firstLine="502"/>
        <w:rPr>
          <w:rFonts w:ascii="Arial" w:hAnsi="Arial" w:cs="Arial"/>
          <w:sz w:val="22"/>
          <w:szCs w:val="22"/>
        </w:rPr>
      </w:pPr>
      <w:r w:rsidRPr="00E07ABE">
        <w:rPr>
          <w:rFonts w:ascii="Arial" w:hAnsi="Arial" w:cs="Arial"/>
          <w:sz w:val="22"/>
          <w:szCs w:val="22"/>
        </w:rPr>
        <w:t xml:space="preserve">Dalam </w:t>
      </w:r>
      <w:proofErr w:type="spellStart"/>
      <w:r w:rsidRPr="00E07ABE">
        <w:rPr>
          <w:rFonts w:ascii="Arial" w:hAnsi="Arial" w:cs="Arial"/>
          <w:sz w:val="22"/>
          <w:szCs w:val="22"/>
        </w:rPr>
        <w:t>menjalankan</w:t>
      </w:r>
      <w:proofErr w:type="spellEnd"/>
      <w:r w:rsidRPr="00E07A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ABE">
        <w:rPr>
          <w:rFonts w:ascii="Arial" w:hAnsi="Arial" w:cs="Arial"/>
          <w:sz w:val="22"/>
          <w:szCs w:val="22"/>
        </w:rPr>
        <w:t>peran</w:t>
      </w:r>
      <w:r>
        <w:rPr>
          <w:rFonts w:ascii="Arial" w:hAnsi="Arial" w:cs="Arial"/>
          <w:sz w:val="22"/>
          <w:szCs w:val="22"/>
        </w:rPr>
        <w:t>nya</w:t>
      </w:r>
      <w:proofErr w:type="spellEnd"/>
      <w:r w:rsidRPr="00E07ABE">
        <w:rPr>
          <w:rFonts w:ascii="Arial" w:hAnsi="Arial" w:cs="Arial"/>
          <w:sz w:val="22"/>
          <w:szCs w:val="22"/>
        </w:rPr>
        <w:t xml:space="preserve"> sebagai unit </w:t>
      </w:r>
      <w:proofErr w:type="spellStart"/>
      <w:r w:rsidRPr="00E07ABE">
        <w:rPr>
          <w:rFonts w:ascii="Arial" w:hAnsi="Arial" w:cs="Arial"/>
          <w:sz w:val="22"/>
          <w:szCs w:val="22"/>
        </w:rPr>
        <w:t>pengelola</w:t>
      </w:r>
      <w:proofErr w:type="spellEnd"/>
      <w:r w:rsidRPr="00E07AB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07ABE">
        <w:rPr>
          <w:rFonts w:ascii="Arial" w:hAnsi="Arial" w:cs="Arial"/>
          <w:sz w:val="22"/>
          <w:szCs w:val="22"/>
        </w:rPr>
        <w:t>terdapat</w:t>
      </w:r>
      <w:proofErr w:type="spellEnd"/>
      <w:r w:rsidRPr="00E07A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ABE">
        <w:rPr>
          <w:rFonts w:ascii="Arial" w:hAnsi="Arial" w:cs="Arial"/>
          <w:sz w:val="22"/>
          <w:szCs w:val="22"/>
        </w:rPr>
        <w:t>beberapa</w:t>
      </w:r>
      <w:proofErr w:type="spellEnd"/>
      <w:r w:rsidRPr="00E07A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ABE">
        <w:rPr>
          <w:rFonts w:ascii="Arial" w:hAnsi="Arial" w:cs="Arial"/>
          <w:sz w:val="22"/>
          <w:szCs w:val="22"/>
        </w:rPr>
        <w:t>mekanisme</w:t>
      </w:r>
      <w:proofErr w:type="spellEnd"/>
      <w:r w:rsidRPr="00E07A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ABE">
        <w:rPr>
          <w:rFonts w:ascii="Arial" w:hAnsi="Arial" w:cs="Arial"/>
          <w:sz w:val="22"/>
          <w:szCs w:val="22"/>
        </w:rPr>
        <w:t>kegiatan</w:t>
      </w:r>
      <w:proofErr w:type="spellEnd"/>
      <w:r w:rsidRPr="00E07ABE">
        <w:rPr>
          <w:rFonts w:ascii="Arial" w:hAnsi="Arial" w:cs="Arial"/>
          <w:sz w:val="22"/>
          <w:szCs w:val="22"/>
        </w:rPr>
        <w:t xml:space="preserve"> yang dapat </w:t>
      </w:r>
      <w:proofErr w:type="spellStart"/>
      <w:r w:rsidRPr="00E07ABE">
        <w:rPr>
          <w:rFonts w:ascii="Arial" w:hAnsi="Arial" w:cs="Arial"/>
          <w:sz w:val="22"/>
          <w:szCs w:val="22"/>
        </w:rPr>
        <w:t>diuraikan</w:t>
      </w:r>
      <w:proofErr w:type="spellEnd"/>
      <w:r w:rsidRPr="00E07A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sebagai </w:t>
      </w:r>
      <w:r w:rsidRPr="00E07ABE">
        <w:rPr>
          <w:rFonts w:ascii="Arial" w:hAnsi="Arial" w:cs="Arial"/>
          <w:sz w:val="22"/>
          <w:szCs w:val="22"/>
        </w:rPr>
        <w:t>berikut</w:t>
      </w:r>
      <w:r>
        <w:rPr>
          <w:rFonts w:ascii="Arial" w:hAnsi="Arial" w:cs="Arial"/>
          <w:sz w:val="22"/>
          <w:szCs w:val="22"/>
        </w:rPr>
        <w:t>:</w:t>
      </w:r>
    </w:p>
    <w:tbl>
      <w:tblPr>
        <w:tblStyle w:val="TableGrid"/>
        <w:tblW w:w="10561" w:type="dxa"/>
        <w:tblInd w:w="-360" w:type="dxa"/>
        <w:tblLook w:val="04A0" w:firstRow="1" w:lastRow="0" w:firstColumn="1" w:lastColumn="0" w:noHBand="0" w:noVBand="1"/>
      </w:tblPr>
      <w:tblGrid>
        <w:gridCol w:w="4675"/>
        <w:gridCol w:w="5886"/>
      </w:tblGrid>
      <w:tr w:rsidR="00336A1E" w14:paraId="0E017B1C" w14:textId="77777777" w:rsidTr="00CE2675">
        <w:tc>
          <w:tcPr>
            <w:tcW w:w="4675" w:type="dxa"/>
            <w:shd w:val="clear" w:color="auto" w:fill="B4C6E7" w:themeFill="accent1" w:themeFillTint="66"/>
          </w:tcPr>
          <w:p w14:paraId="03F49C4A" w14:textId="11DE87AA" w:rsidR="00336A1E" w:rsidRPr="00336A1E" w:rsidRDefault="00336A1E" w:rsidP="00CE2675">
            <w:pPr>
              <w:pStyle w:val="ListParagraph"/>
              <w:spacing w:after="0"/>
              <w:ind w:left="-66" w:right="-81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3A87">
              <w:rPr>
                <w:rFonts w:ascii="Arial" w:hAnsi="Arial" w:cs="Arial"/>
                <w:b/>
                <w:bCs/>
                <w:sz w:val="22"/>
                <w:szCs w:val="22"/>
              </w:rPr>
              <w:t>MEKANISME KOORDINASI</w:t>
            </w:r>
          </w:p>
        </w:tc>
        <w:tc>
          <w:tcPr>
            <w:tcW w:w="5886" w:type="dxa"/>
            <w:shd w:val="clear" w:color="auto" w:fill="B4C6E7" w:themeFill="accent1" w:themeFillTint="66"/>
          </w:tcPr>
          <w:p w14:paraId="5A1C62A7" w14:textId="736BFAA4" w:rsidR="00336A1E" w:rsidRPr="00CE2675" w:rsidRDefault="00336A1E" w:rsidP="00CE2675">
            <w:pPr>
              <w:spacing w:after="0"/>
              <w:ind w:left="-426" w:firstLine="426"/>
              <w:rPr>
                <w:rFonts w:ascii="Arial" w:hAnsi="Arial" w:cs="Arial"/>
                <w:sz w:val="22"/>
                <w:szCs w:val="22"/>
              </w:rPr>
            </w:pPr>
            <w:r w:rsidRPr="00CE2675">
              <w:rPr>
                <w:rFonts w:ascii="Arial" w:hAnsi="Arial" w:cs="Arial"/>
                <w:b/>
                <w:bCs/>
                <w:sz w:val="22"/>
                <w:szCs w:val="22"/>
                <w:lang w:val="id-ID"/>
              </w:rPr>
              <w:t>MEKANISME MONITORING DAN EVALUASI INTERNAL</w:t>
            </w:r>
          </w:p>
        </w:tc>
      </w:tr>
      <w:tr w:rsidR="00336A1E" w14:paraId="6F72B1C2" w14:textId="77777777" w:rsidTr="00336A1E">
        <w:tc>
          <w:tcPr>
            <w:tcW w:w="4675" w:type="dxa"/>
          </w:tcPr>
          <w:p w14:paraId="37612985" w14:textId="77777777" w:rsidR="00336A1E" w:rsidRPr="000B08B6" w:rsidRDefault="00336A1E" w:rsidP="00336A1E">
            <w:pPr>
              <w:pStyle w:val="ListParagraph"/>
              <w:numPr>
                <w:ilvl w:val="0"/>
                <w:numId w:val="2"/>
              </w:numPr>
              <w:spacing w:after="0"/>
              <w:ind w:right="-810"/>
              <w:rPr>
                <w:rFonts w:ascii="Arial" w:hAnsi="Arial" w:cs="Arial"/>
                <w:sz w:val="22"/>
                <w:szCs w:val="22"/>
              </w:rPr>
            </w:pPr>
            <w:r w:rsidRPr="000B08B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Tim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</w:t>
            </w:r>
            <w:r w:rsidRPr="000B08B6">
              <w:rPr>
                <w:rFonts w:ascii="Arial" w:eastAsia="Arial" w:hAnsi="Arial" w:cs="Arial"/>
                <w:color w:val="000000"/>
                <w:sz w:val="22"/>
                <w:szCs w:val="22"/>
              </w:rPr>
              <w:t>elaksana</w:t>
            </w:r>
            <w:proofErr w:type="spellEnd"/>
            <w:r w:rsidRPr="000B08B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B08B6">
              <w:rPr>
                <w:rFonts w:ascii="Arial" w:eastAsia="Arial" w:hAnsi="Arial" w:cs="Arial"/>
                <w:color w:val="000000"/>
                <w:sz w:val="22"/>
                <w:szCs w:val="22"/>
              </w:rPr>
              <w:t>secara</w:t>
            </w:r>
            <w:proofErr w:type="spellEnd"/>
            <w:r w:rsidRPr="000B08B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rutin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0B08B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melakukan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rapat </w:t>
            </w:r>
            <w:proofErr w:type="spellStart"/>
            <w:r w:rsidRPr="000B08B6">
              <w:rPr>
                <w:rFonts w:ascii="Arial" w:eastAsia="Arial" w:hAnsi="Arial" w:cs="Arial"/>
                <w:color w:val="000000"/>
                <w:sz w:val="22"/>
                <w:szCs w:val="22"/>
              </w:rPr>
              <w:t>koordinasi</w:t>
            </w:r>
            <w:proofErr w:type="spellEnd"/>
          </w:p>
          <w:p w14:paraId="2582B4A6" w14:textId="77777777" w:rsidR="00336A1E" w:rsidRDefault="00336A1E" w:rsidP="00336A1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Tim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pelaksana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melakukan rapat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koordinasi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dengan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pengelola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tingkat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Fakultas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Sekolah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minima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satu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kali dalam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satu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bulan</w:t>
            </w:r>
          </w:p>
          <w:p w14:paraId="69DC9DDD" w14:textId="651C58D8" w:rsidR="00336A1E" w:rsidRDefault="00336A1E" w:rsidP="00336A1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Tim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pengelola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tingkat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Fakultas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Sekolah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melakukan rapat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koordinasi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dengan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pengelola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tingkat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universitas minimal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satu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kali dalam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satu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bulan</w:t>
            </w:r>
          </w:p>
        </w:tc>
        <w:tc>
          <w:tcPr>
            <w:tcW w:w="5886" w:type="dxa"/>
          </w:tcPr>
          <w:p w14:paraId="0C5F9874" w14:textId="77777777" w:rsidR="00336A1E" w:rsidRDefault="00336A1E" w:rsidP="00336A1E">
            <w:pPr>
              <w:pStyle w:val="ListParagraph"/>
              <w:numPr>
                <w:ilvl w:val="0"/>
                <w:numId w:val="3"/>
              </w:numPr>
              <w:spacing w:after="0"/>
              <w:ind w:right="231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Pengelola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tingkat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Fakultas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Sekolah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melaporkan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hasil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monitoring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evaluasi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kepada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pengelola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tingkat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universitas</w:t>
            </w:r>
          </w:p>
          <w:p w14:paraId="4A6863F2" w14:textId="77777777" w:rsidR="00336A1E" w:rsidRDefault="00336A1E" w:rsidP="00336A1E">
            <w:pPr>
              <w:pStyle w:val="ListParagraph"/>
              <w:numPr>
                <w:ilvl w:val="0"/>
                <w:numId w:val="3"/>
              </w:numPr>
              <w:spacing w:after="0"/>
              <w:ind w:right="231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Pengelola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tingkat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universitas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melaksanakan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monitoring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evaluasi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terhadap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pelaksana</w:t>
            </w:r>
            <w:proofErr w:type="spellEnd"/>
          </w:p>
          <w:p w14:paraId="4FA10612" w14:textId="77777777" w:rsidR="00336A1E" w:rsidRDefault="00336A1E" w:rsidP="00336A1E">
            <w:pPr>
              <w:spacing w:after="0"/>
              <w:ind w:right="23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A1E" w14:paraId="53B4800C" w14:textId="77777777" w:rsidTr="00CE2675">
        <w:tc>
          <w:tcPr>
            <w:tcW w:w="4675" w:type="dxa"/>
            <w:shd w:val="clear" w:color="auto" w:fill="B4C6E7" w:themeFill="accent1" w:themeFillTint="66"/>
          </w:tcPr>
          <w:p w14:paraId="1E1A5BC9" w14:textId="5EB4E39C" w:rsidR="00336A1E" w:rsidRPr="00336A1E" w:rsidRDefault="00336A1E" w:rsidP="00CE2675">
            <w:pPr>
              <w:pStyle w:val="ListParagraph"/>
              <w:spacing w:after="0"/>
              <w:ind w:left="-66" w:right="-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0367">
              <w:rPr>
                <w:rFonts w:ascii="Arial" w:hAnsi="Arial" w:cs="Arial"/>
                <w:b/>
                <w:bCs/>
                <w:sz w:val="22"/>
                <w:szCs w:val="22"/>
              </w:rPr>
              <w:t>MEKANISME PENGELOLAAN KERJASAMA</w:t>
            </w:r>
          </w:p>
        </w:tc>
        <w:tc>
          <w:tcPr>
            <w:tcW w:w="5886" w:type="dxa"/>
            <w:shd w:val="clear" w:color="auto" w:fill="B4C6E7" w:themeFill="accent1" w:themeFillTint="66"/>
          </w:tcPr>
          <w:p w14:paraId="743FEEAE" w14:textId="6CB22240" w:rsidR="00336A1E" w:rsidRPr="00336A1E" w:rsidRDefault="00336A1E" w:rsidP="00CE2675">
            <w:pPr>
              <w:pStyle w:val="ListParagraph"/>
              <w:spacing w:after="0"/>
              <w:ind w:left="-66" w:right="23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MEKANISME PENGADAAN</w:t>
            </w:r>
          </w:p>
        </w:tc>
      </w:tr>
      <w:tr w:rsidR="00336A1E" w14:paraId="7EB6651A" w14:textId="77777777" w:rsidTr="00336A1E">
        <w:tc>
          <w:tcPr>
            <w:tcW w:w="4675" w:type="dxa"/>
          </w:tcPr>
          <w:p w14:paraId="58BBD079" w14:textId="77777777" w:rsidR="00336A1E" w:rsidRPr="00670367" w:rsidRDefault="00336A1E" w:rsidP="00336A1E">
            <w:pPr>
              <w:pStyle w:val="ListParagraph"/>
              <w:numPr>
                <w:ilvl w:val="0"/>
                <w:numId w:val="4"/>
              </w:numPr>
              <w:spacing w:after="0"/>
              <w:ind w:right="-810"/>
              <w:rPr>
                <w:rFonts w:ascii="Arial" w:hAnsi="Arial" w:cs="Arial"/>
                <w:sz w:val="22"/>
                <w:szCs w:val="22"/>
              </w:rPr>
            </w:pPr>
            <w:r w:rsidRPr="0067036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Tim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</w:t>
            </w:r>
            <w:r w:rsidRPr="00670367">
              <w:rPr>
                <w:rFonts w:ascii="Arial" w:eastAsia="Arial" w:hAnsi="Arial" w:cs="Arial"/>
                <w:color w:val="000000"/>
                <w:sz w:val="22"/>
                <w:szCs w:val="22"/>
              </w:rPr>
              <w:t>elaksana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melakukan </w:t>
            </w:r>
            <w:proofErr w:type="spellStart"/>
            <w:r w:rsidRPr="00670367">
              <w:rPr>
                <w:rFonts w:ascii="Arial" w:eastAsia="Arial" w:hAnsi="Arial" w:cs="Arial"/>
                <w:color w:val="000000"/>
                <w:sz w:val="22"/>
                <w:szCs w:val="22"/>
              </w:rPr>
              <w:t>koordinasi</w:t>
            </w:r>
            <w:proofErr w:type="spellEnd"/>
            <w:r w:rsidRPr="0067036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dengan </w:t>
            </w:r>
            <w:proofErr w:type="spellStart"/>
            <w:r w:rsidRPr="00670367">
              <w:rPr>
                <w:rFonts w:ascii="Arial" w:eastAsia="Arial" w:hAnsi="Arial" w:cs="Arial"/>
                <w:color w:val="000000"/>
                <w:sz w:val="22"/>
                <w:szCs w:val="22"/>
              </w:rPr>
              <w:t>pengelola</w:t>
            </w:r>
            <w:proofErr w:type="spellEnd"/>
            <w:r w:rsidRPr="0067036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0367">
              <w:rPr>
                <w:rFonts w:ascii="Arial" w:eastAsia="Arial" w:hAnsi="Arial" w:cs="Arial"/>
                <w:color w:val="000000"/>
                <w:sz w:val="22"/>
                <w:szCs w:val="22"/>
              </w:rPr>
              <w:t>tingkat</w:t>
            </w:r>
            <w:proofErr w:type="spellEnd"/>
            <w:r w:rsidRPr="0067036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</w:t>
            </w:r>
            <w:r w:rsidRPr="00670367">
              <w:rPr>
                <w:rFonts w:ascii="Arial" w:eastAsia="Arial" w:hAnsi="Arial" w:cs="Arial"/>
                <w:color w:val="000000"/>
                <w:sz w:val="22"/>
                <w:szCs w:val="22"/>
              </w:rPr>
              <w:t>akultas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Sekolah</w:t>
            </w:r>
            <w:proofErr w:type="spellEnd"/>
            <w:r w:rsidRPr="0067036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67036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untuk </w:t>
            </w:r>
            <w:proofErr w:type="spellStart"/>
            <w:r w:rsidRPr="00670367">
              <w:rPr>
                <w:rFonts w:ascii="Arial" w:eastAsia="Arial" w:hAnsi="Arial" w:cs="Arial"/>
                <w:color w:val="000000"/>
                <w:sz w:val="22"/>
                <w:szCs w:val="22"/>
              </w:rPr>
              <w:t>merumuskan</w:t>
            </w:r>
            <w:proofErr w:type="spellEnd"/>
            <w:r w:rsidRPr="0067036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jenis-jenis </w:t>
            </w:r>
            <w:proofErr w:type="spellStart"/>
            <w:r w:rsidRPr="00670367">
              <w:rPr>
                <w:rFonts w:ascii="Arial" w:eastAsia="Arial" w:hAnsi="Arial" w:cs="Arial"/>
                <w:color w:val="000000"/>
                <w:sz w:val="22"/>
                <w:szCs w:val="22"/>
              </w:rPr>
              <w:t>kegiatan</w:t>
            </w:r>
            <w:proofErr w:type="spellEnd"/>
            <w:r w:rsidRPr="0067036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670367">
              <w:rPr>
                <w:rFonts w:ascii="Arial" w:eastAsia="Arial" w:hAnsi="Arial" w:cs="Arial"/>
                <w:color w:val="000000"/>
                <w:sz w:val="22"/>
                <w:szCs w:val="22"/>
              </w:rPr>
              <w:t>akan</w:t>
            </w:r>
            <w:proofErr w:type="spellEnd"/>
            <w:r w:rsidRPr="0067036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0367">
              <w:rPr>
                <w:rFonts w:ascii="Arial" w:eastAsia="Arial" w:hAnsi="Arial" w:cs="Arial"/>
                <w:color w:val="000000"/>
                <w:sz w:val="22"/>
                <w:szCs w:val="22"/>
              </w:rPr>
              <w:t>diselenggarakan</w:t>
            </w:r>
            <w:proofErr w:type="spellEnd"/>
            <w:r w:rsidRPr="0067036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dengan </w:t>
            </w:r>
            <w:proofErr w:type="spellStart"/>
            <w:r w:rsidRPr="00670367">
              <w:rPr>
                <w:rFonts w:ascii="Arial" w:eastAsia="Arial" w:hAnsi="Arial" w:cs="Arial"/>
                <w:color w:val="000000"/>
                <w:sz w:val="22"/>
                <w:szCs w:val="22"/>
              </w:rPr>
              <w:t>mitra</w:t>
            </w:r>
            <w:proofErr w:type="spellEnd"/>
            <w:r w:rsidRPr="0067036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; dan </w:t>
            </w:r>
            <w:proofErr w:type="spellStart"/>
            <w:r w:rsidRPr="00670367">
              <w:rPr>
                <w:rFonts w:ascii="Arial" w:eastAsia="Arial" w:hAnsi="Arial" w:cs="Arial"/>
                <w:color w:val="000000"/>
                <w:sz w:val="22"/>
                <w:szCs w:val="22"/>
              </w:rPr>
              <w:t>menuangkannya</w:t>
            </w:r>
            <w:proofErr w:type="spellEnd"/>
            <w:r w:rsidRPr="0067036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ke dalam </w:t>
            </w:r>
            <w:proofErr w:type="spellStart"/>
            <w:r w:rsidRPr="00670367">
              <w:rPr>
                <w:rFonts w:ascii="Arial" w:eastAsia="Arial" w:hAnsi="Arial" w:cs="Arial"/>
                <w:color w:val="000000"/>
                <w:sz w:val="22"/>
                <w:szCs w:val="22"/>
              </w:rPr>
              <w:t>naskah</w:t>
            </w:r>
            <w:proofErr w:type="spellEnd"/>
            <w:r w:rsidRPr="0067036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Nota </w:t>
            </w:r>
            <w:proofErr w:type="spellStart"/>
            <w:r w:rsidRPr="00670367">
              <w:rPr>
                <w:rFonts w:ascii="Arial" w:eastAsia="Arial" w:hAnsi="Arial" w:cs="Arial"/>
                <w:color w:val="000000"/>
                <w:sz w:val="22"/>
                <w:szCs w:val="22"/>
              </w:rPr>
              <w:t>Kesepahaman</w:t>
            </w:r>
            <w:proofErr w:type="spellEnd"/>
            <w:r w:rsidRPr="0067036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(MoU) dan/atau </w:t>
            </w:r>
            <w:proofErr w:type="spellStart"/>
            <w:r w:rsidRPr="00670367">
              <w:rPr>
                <w:rFonts w:ascii="Arial" w:eastAsia="Arial" w:hAnsi="Arial" w:cs="Arial"/>
                <w:color w:val="000000"/>
                <w:sz w:val="22"/>
                <w:szCs w:val="22"/>
              </w:rPr>
              <w:t>naskah</w:t>
            </w:r>
            <w:proofErr w:type="spellEnd"/>
            <w:r w:rsidRPr="0067036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0367">
              <w:rPr>
                <w:rFonts w:ascii="Arial" w:eastAsia="Arial" w:hAnsi="Arial" w:cs="Arial"/>
                <w:color w:val="000000"/>
                <w:sz w:val="22"/>
                <w:szCs w:val="22"/>
              </w:rPr>
              <w:t>Perjanjian</w:t>
            </w:r>
            <w:proofErr w:type="spellEnd"/>
            <w:r w:rsidRPr="0067036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Kerja Sama (PKS)</w:t>
            </w:r>
          </w:p>
          <w:p w14:paraId="38399E61" w14:textId="77777777" w:rsidR="00336A1E" w:rsidRDefault="00336A1E" w:rsidP="00336A1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Tim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pelaksana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membahas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draft MoU dan/atau PKS dengan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mitra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hingga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mencapai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kesepakatan. </w:t>
            </w:r>
          </w:p>
          <w:p w14:paraId="157DC2B6" w14:textId="77777777" w:rsidR="00336A1E" w:rsidRDefault="00336A1E" w:rsidP="00336A1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Pengelola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tingkat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Fakultas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Sekolah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menyampaikan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draft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MoU dan/atau PKS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kepada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pengelola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tingkat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universitas</w:t>
            </w:r>
          </w:p>
          <w:p w14:paraId="14A380EF" w14:textId="77777777" w:rsidR="00336A1E" w:rsidRPr="00557EF0" w:rsidRDefault="00336A1E" w:rsidP="00336A1E">
            <w:pPr>
              <w:pStyle w:val="ListParagraph"/>
              <w:numPr>
                <w:ilvl w:val="0"/>
                <w:numId w:val="4"/>
              </w:numPr>
              <w:spacing w:after="0"/>
              <w:ind w:right="-8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Mou dan/atau PKS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ditandatangani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Pimpinan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Universitas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dan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Pimpinan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Mitra</w:t>
            </w:r>
          </w:p>
          <w:p w14:paraId="4EA1297F" w14:textId="77777777" w:rsidR="00336A1E" w:rsidRDefault="00336A1E" w:rsidP="00336A1E">
            <w:pPr>
              <w:spacing w:after="0"/>
              <w:ind w:right="-8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86" w:type="dxa"/>
          </w:tcPr>
          <w:p w14:paraId="0A7AF5C6" w14:textId="77777777" w:rsidR="00336A1E" w:rsidRPr="00557EF0" w:rsidRDefault="00336A1E" w:rsidP="00336A1E">
            <w:pPr>
              <w:pStyle w:val="ListParagraph"/>
              <w:numPr>
                <w:ilvl w:val="0"/>
                <w:numId w:val="5"/>
              </w:numPr>
              <w:spacing w:after="0"/>
              <w:ind w:right="231"/>
              <w:rPr>
                <w:rFonts w:ascii="Arial" w:hAnsi="Arial" w:cs="Arial"/>
                <w:sz w:val="22"/>
                <w:szCs w:val="22"/>
              </w:rPr>
            </w:pPr>
            <w:r w:rsidRPr="00557EF0">
              <w:rPr>
                <w:rFonts w:ascii="Arial" w:hAnsi="Arial" w:cs="Arial"/>
                <w:sz w:val="22"/>
                <w:szCs w:val="22"/>
                <w:lang w:val="en-ID"/>
              </w:rPr>
              <w:t xml:space="preserve">Tim </w:t>
            </w:r>
            <w:proofErr w:type="spellStart"/>
            <w:r w:rsidRPr="00557EF0">
              <w:rPr>
                <w:rFonts w:ascii="Arial" w:hAnsi="Arial" w:cs="Arial"/>
                <w:sz w:val="22"/>
                <w:szCs w:val="22"/>
                <w:lang w:val="en-ID"/>
              </w:rPr>
              <w:t>Pelaksana</w:t>
            </w:r>
            <w:proofErr w:type="spellEnd"/>
            <w:r w:rsidRPr="00557EF0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557EF0">
              <w:rPr>
                <w:rFonts w:ascii="Arial" w:hAnsi="Arial" w:cs="Arial"/>
                <w:sz w:val="22"/>
                <w:szCs w:val="22"/>
                <w:lang w:val="en-ID"/>
              </w:rPr>
              <w:t>kegiatan</w:t>
            </w:r>
            <w:proofErr w:type="spellEnd"/>
            <w:r w:rsidRPr="00557EF0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557EF0">
              <w:rPr>
                <w:rFonts w:ascii="Arial" w:hAnsi="Arial" w:cs="Arial"/>
                <w:sz w:val="22"/>
                <w:szCs w:val="22"/>
                <w:lang w:val="en-ID"/>
              </w:rPr>
              <w:t>mengajukan</w:t>
            </w:r>
            <w:proofErr w:type="spellEnd"/>
            <w:r w:rsidRPr="00557EF0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557EF0">
              <w:rPr>
                <w:rFonts w:ascii="Arial" w:hAnsi="Arial" w:cs="Arial"/>
                <w:sz w:val="22"/>
                <w:szCs w:val="22"/>
                <w:lang w:val="en-ID"/>
              </w:rPr>
              <w:t>ToR</w:t>
            </w:r>
            <w:proofErr w:type="spellEnd"/>
            <w:r w:rsidRPr="00557EF0">
              <w:rPr>
                <w:rFonts w:ascii="Arial" w:hAnsi="Arial" w:cs="Arial"/>
                <w:sz w:val="22"/>
                <w:szCs w:val="22"/>
                <w:lang w:val="en-ID"/>
              </w:rPr>
              <w:t xml:space="preserve">, RAB, dan </w:t>
            </w:r>
            <w:proofErr w:type="spellStart"/>
            <w:r w:rsidRPr="00557EF0">
              <w:rPr>
                <w:rFonts w:ascii="Arial" w:hAnsi="Arial" w:cs="Arial"/>
                <w:sz w:val="22"/>
                <w:szCs w:val="22"/>
                <w:lang w:val="en-ID"/>
              </w:rPr>
              <w:t>Spesifikasi</w:t>
            </w:r>
            <w:proofErr w:type="spellEnd"/>
            <w:r w:rsidRPr="00557EF0">
              <w:rPr>
                <w:rFonts w:ascii="Arial" w:hAnsi="Arial" w:cs="Arial"/>
                <w:sz w:val="22"/>
                <w:szCs w:val="22"/>
                <w:lang w:val="en-ID"/>
              </w:rPr>
              <w:t xml:space="preserve"> Teknis </w:t>
            </w:r>
            <w:proofErr w:type="spellStart"/>
            <w:r w:rsidRPr="00557EF0">
              <w:rPr>
                <w:rFonts w:ascii="Arial" w:hAnsi="Arial" w:cs="Arial"/>
                <w:sz w:val="22"/>
                <w:szCs w:val="22"/>
                <w:lang w:val="en-ID"/>
              </w:rPr>
              <w:t>ke</w:t>
            </w:r>
            <w:proofErr w:type="spellEnd"/>
            <w:r w:rsidRPr="00557EF0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557EF0">
              <w:rPr>
                <w:rFonts w:ascii="Arial" w:hAnsi="Arial" w:cs="Arial"/>
                <w:sz w:val="22"/>
                <w:szCs w:val="22"/>
                <w:lang w:val="en-ID"/>
              </w:rPr>
              <w:t>Pimpinan</w:t>
            </w:r>
            <w:proofErr w:type="spellEnd"/>
            <w:r w:rsidRPr="00557EF0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557EF0">
              <w:rPr>
                <w:rFonts w:ascii="Arial" w:hAnsi="Arial" w:cs="Arial"/>
                <w:sz w:val="22"/>
                <w:szCs w:val="22"/>
                <w:lang w:val="en-ID"/>
              </w:rPr>
              <w:t>Fakultas</w:t>
            </w:r>
            <w:proofErr w:type="spellEnd"/>
            <w:r w:rsidRPr="00557EF0">
              <w:rPr>
                <w:rFonts w:ascii="Arial" w:hAnsi="Arial" w:cs="Arial"/>
                <w:sz w:val="22"/>
                <w:szCs w:val="22"/>
                <w:lang w:val="en-ID"/>
              </w:rPr>
              <w:t>/</w:t>
            </w:r>
            <w:proofErr w:type="spellStart"/>
            <w:r w:rsidRPr="00557EF0">
              <w:rPr>
                <w:rFonts w:ascii="Arial" w:hAnsi="Arial" w:cs="Arial"/>
                <w:sz w:val="22"/>
                <w:szCs w:val="22"/>
                <w:lang w:val="en-ID"/>
              </w:rPr>
              <w:t>Sekolah</w:t>
            </w:r>
            <w:proofErr w:type="spellEnd"/>
            <w:r w:rsidRPr="00557EF0">
              <w:rPr>
                <w:rFonts w:ascii="Arial" w:hAnsi="Arial" w:cs="Arial"/>
                <w:sz w:val="22"/>
                <w:szCs w:val="22"/>
                <w:lang w:val="en-ID"/>
              </w:rPr>
              <w:t>.</w:t>
            </w:r>
          </w:p>
          <w:p w14:paraId="2A335DC9" w14:textId="77777777" w:rsidR="00336A1E" w:rsidRPr="0064381F" w:rsidRDefault="00336A1E" w:rsidP="00336A1E">
            <w:pPr>
              <w:pStyle w:val="ListParagraph"/>
              <w:numPr>
                <w:ilvl w:val="0"/>
                <w:numId w:val="5"/>
              </w:numPr>
              <w:spacing w:after="0"/>
              <w:ind w:right="231"/>
              <w:rPr>
                <w:rFonts w:ascii="Arial" w:hAnsi="Arial" w:cs="Arial"/>
                <w:sz w:val="22"/>
                <w:szCs w:val="22"/>
                <w:lang w:val="en-ID"/>
              </w:rPr>
            </w:pPr>
            <w:proofErr w:type="spellStart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>Pimpinan</w:t>
            </w:r>
            <w:proofErr w:type="spellEnd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>Fakultas</w:t>
            </w:r>
            <w:proofErr w:type="spellEnd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>/</w:t>
            </w:r>
            <w:proofErr w:type="spellStart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>Sekolah</w:t>
            </w:r>
            <w:proofErr w:type="spellEnd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>memvalidasi</w:t>
            </w:r>
            <w:proofErr w:type="spellEnd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>permohonan</w:t>
            </w:r>
            <w:proofErr w:type="spellEnd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>dari</w:t>
            </w:r>
            <w:proofErr w:type="spellEnd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 xml:space="preserve"> Tim </w:t>
            </w:r>
            <w:proofErr w:type="spellStart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>Pelaksana</w:t>
            </w:r>
            <w:proofErr w:type="spellEnd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>meneruskan</w:t>
            </w:r>
            <w:proofErr w:type="spellEnd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>ke</w:t>
            </w:r>
            <w:proofErr w:type="spellEnd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>Pimpinan</w:t>
            </w:r>
            <w:proofErr w:type="spellEnd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 xml:space="preserve"> Universitas.</w:t>
            </w:r>
          </w:p>
          <w:p w14:paraId="0FA1ABFC" w14:textId="77777777" w:rsidR="00336A1E" w:rsidRPr="0064381F" w:rsidRDefault="00336A1E" w:rsidP="00336A1E">
            <w:pPr>
              <w:pStyle w:val="ListParagraph"/>
              <w:numPr>
                <w:ilvl w:val="0"/>
                <w:numId w:val="5"/>
              </w:numPr>
              <w:spacing w:after="0"/>
              <w:ind w:right="231"/>
              <w:rPr>
                <w:rFonts w:ascii="Arial" w:hAnsi="Arial" w:cs="Arial"/>
                <w:sz w:val="22"/>
                <w:szCs w:val="22"/>
                <w:lang w:val="en-ID"/>
              </w:rPr>
            </w:pPr>
            <w:proofErr w:type="spellStart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>Pimpinan</w:t>
            </w:r>
            <w:proofErr w:type="spellEnd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 xml:space="preserve"> UNS </w:t>
            </w:r>
            <w:proofErr w:type="spellStart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>melalui</w:t>
            </w:r>
            <w:proofErr w:type="spellEnd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 xml:space="preserve"> Biro </w:t>
            </w:r>
            <w:proofErr w:type="spellStart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>Perencanaan</w:t>
            </w:r>
            <w:proofErr w:type="spellEnd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>Informasi</w:t>
            </w:r>
            <w:proofErr w:type="spellEnd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 xml:space="preserve">, dan Kerjasama (PIK) </w:t>
            </w:r>
            <w:proofErr w:type="spellStart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>memverifikasi</w:t>
            </w:r>
            <w:proofErr w:type="spellEnd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>menginputkan</w:t>
            </w:r>
            <w:proofErr w:type="spellEnd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>ke</w:t>
            </w:r>
            <w:proofErr w:type="spellEnd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>aplikasi</w:t>
            </w:r>
            <w:proofErr w:type="spellEnd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 xml:space="preserve"> SIRUP dan </w:t>
            </w:r>
            <w:proofErr w:type="spellStart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>melanjutkan</w:t>
            </w:r>
            <w:proofErr w:type="spellEnd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>ke</w:t>
            </w:r>
            <w:proofErr w:type="spellEnd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 xml:space="preserve"> UKPBJ.</w:t>
            </w:r>
          </w:p>
          <w:p w14:paraId="484F8C5B" w14:textId="77777777" w:rsidR="00336A1E" w:rsidRPr="0064381F" w:rsidRDefault="00336A1E" w:rsidP="00336A1E">
            <w:pPr>
              <w:pStyle w:val="ListParagraph"/>
              <w:numPr>
                <w:ilvl w:val="0"/>
                <w:numId w:val="5"/>
              </w:numPr>
              <w:spacing w:after="0"/>
              <w:ind w:right="231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 xml:space="preserve">UKPBJ </w:t>
            </w:r>
            <w:proofErr w:type="spellStart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>bersama</w:t>
            </w:r>
            <w:proofErr w:type="spellEnd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>dengan</w:t>
            </w:r>
            <w:proofErr w:type="spellEnd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 xml:space="preserve"> PPK </w:t>
            </w:r>
            <w:proofErr w:type="spellStart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>melakukan</w:t>
            </w:r>
            <w:proofErr w:type="spellEnd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 xml:space="preserve"> review </w:t>
            </w:r>
            <w:proofErr w:type="spellStart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>kesesuain</w:t>
            </w:r>
            <w:proofErr w:type="spellEnd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>ajuan</w:t>
            </w:r>
            <w:proofErr w:type="spellEnd"/>
          </w:p>
          <w:p w14:paraId="2EC86689" w14:textId="77777777" w:rsidR="00336A1E" w:rsidRPr="0064381F" w:rsidRDefault="00336A1E" w:rsidP="00336A1E">
            <w:pPr>
              <w:pStyle w:val="ListParagraph"/>
              <w:numPr>
                <w:ilvl w:val="0"/>
                <w:numId w:val="5"/>
              </w:numPr>
              <w:spacing w:after="0"/>
              <w:ind w:right="231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 xml:space="preserve">PPK </w:t>
            </w:r>
            <w:proofErr w:type="spellStart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>membuat</w:t>
            </w:r>
            <w:proofErr w:type="spellEnd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>paket</w:t>
            </w:r>
            <w:proofErr w:type="spellEnd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>pekerjaan</w:t>
            </w:r>
            <w:proofErr w:type="spellEnd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>dalam</w:t>
            </w:r>
            <w:proofErr w:type="spellEnd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>Layanan</w:t>
            </w:r>
            <w:proofErr w:type="spellEnd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>Pengadaan</w:t>
            </w:r>
            <w:proofErr w:type="spellEnd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>Secara</w:t>
            </w:r>
            <w:proofErr w:type="spellEnd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>Elektronik</w:t>
            </w:r>
            <w:proofErr w:type="spellEnd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 xml:space="preserve"> (LPSE).</w:t>
            </w:r>
          </w:p>
          <w:p w14:paraId="591269B0" w14:textId="77777777" w:rsidR="00336A1E" w:rsidRDefault="00336A1E" w:rsidP="00336A1E">
            <w:pPr>
              <w:pStyle w:val="ListParagraph"/>
              <w:numPr>
                <w:ilvl w:val="0"/>
                <w:numId w:val="5"/>
              </w:numPr>
              <w:spacing w:after="0"/>
              <w:ind w:right="231"/>
              <w:rPr>
                <w:rFonts w:ascii="Arial" w:hAnsi="Arial" w:cs="Arial"/>
                <w:sz w:val="22"/>
                <w:szCs w:val="22"/>
                <w:lang w:val="en-ID"/>
              </w:rPr>
            </w:pPr>
            <w:proofErr w:type="spellStart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>Pejabat</w:t>
            </w:r>
            <w:proofErr w:type="spellEnd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>pengadaan</w:t>
            </w:r>
            <w:proofErr w:type="spellEnd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>atau</w:t>
            </w:r>
            <w:proofErr w:type="spellEnd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>pokja</w:t>
            </w:r>
            <w:proofErr w:type="spellEnd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>melakukan</w:t>
            </w:r>
            <w:proofErr w:type="spellEnd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 xml:space="preserve"> proses </w:t>
            </w:r>
            <w:proofErr w:type="spellStart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>pengadaan</w:t>
            </w:r>
            <w:proofErr w:type="spellEnd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>melaporkan</w:t>
            </w:r>
            <w:proofErr w:type="spellEnd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>hasilnya</w:t>
            </w:r>
            <w:proofErr w:type="spellEnd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>ke</w:t>
            </w:r>
            <w:proofErr w:type="spellEnd"/>
            <w:r w:rsidRPr="0064381F">
              <w:rPr>
                <w:rFonts w:ascii="Arial" w:hAnsi="Arial" w:cs="Arial"/>
                <w:sz w:val="22"/>
                <w:szCs w:val="22"/>
                <w:lang w:val="en-ID"/>
              </w:rPr>
              <w:t xml:space="preserve"> UKPBJ.</w:t>
            </w:r>
          </w:p>
          <w:p w14:paraId="326D6F90" w14:textId="77777777" w:rsidR="00336A1E" w:rsidRDefault="00336A1E" w:rsidP="00336A1E">
            <w:pPr>
              <w:pStyle w:val="ListParagraph"/>
              <w:numPr>
                <w:ilvl w:val="0"/>
                <w:numId w:val="5"/>
              </w:numPr>
              <w:spacing w:after="0"/>
              <w:ind w:right="231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D54D0D">
              <w:rPr>
                <w:rFonts w:ascii="Arial" w:hAnsi="Arial" w:cs="Arial"/>
                <w:sz w:val="22"/>
                <w:szCs w:val="22"/>
                <w:lang w:val="en-ID"/>
              </w:rPr>
              <w:t xml:space="preserve">PPK dan UKPBJ </w:t>
            </w:r>
            <w:proofErr w:type="spellStart"/>
            <w:r w:rsidRPr="00D54D0D">
              <w:rPr>
                <w:rFonts w:ascii="Arial" w:hAnsi="Arial" w:cs="Arial"/>
                <w:sz w:val="22"/>
                <w:szCs w:val="22"/>
                <w:lang w:val="en-ID"/>
              </w:rPr>
              <w:t>melaksanakan</w:t>
            </w:r>
            <w:proofErr w:type="spellEnd"/>
            <w:r w:rsidRPr="00D54D0D">
              <w:rPr>
                <w:rFonts w:ascii="Arial" w:hAnsi="Arial" w:cs="Arial"/>
                <w:sz w:val="22"/>
                <w:szCs w:val="22"/>
                <w:lang w:val="en-ID"/>
              </w:rPr>
              <w:t xml:space="preserve"> monitoring </w:t>
            </w:r>
            <w:proofErr w:type="spellStart"/>
            <w:r w:rsidRPr="00D54D0D">
              <w:rPr>
                <w:rFonts w:ascii="Arial" w:hAnsi="Arial" w:cs="Arial"/>
                <w:sz w:val="22"/>
                <w:szCs w:val="22"/>
                <w:lang w:val="en-ID"/>
              </w:rPr>
              <w:t>pekerjaan</w:t>
            </w:r>
            <w:proofErr w:type="spellEnd"/>
            <w:r w:rsidRPr="00D54D0D">
              <w:rPr>
                <w:rFonts w:ascii="Arial" w:hAnsi="Arial" w:cs="Arial"/>
                <w:sz w:val="22"/>
                <w:szCs w:val="22"/>
                <w:lang w:val="en-ID"/>
              </w:rPr>
              <w:t xml:space="preserve"> dan monitoring proses </w:t>
            </w:r>
            <w:proofErr w:type="spellStart"/>
            <w:r w:rsidRPr="00D54D0D">
              <w:rPr>
                <w:rFonts w:ascii="Arial" w:hAnsi="Arial" w:cs="Arial"/>
                <w:sz w:val="22"/>
                <w:szCs w:val="22"/>
                <w:lang w:val="en-ID"/>
              </w:rPr>
              <w:t>pembayaran</w:t>
            </w:r>
            <w:proofErr w:type="spellEnd"/>
            <w:r w:rsidRPr="00D54D0D">
              <w:rPr>
                <w:rFonts w:ascii="Arial" w:hAnsi="Arial" w:cs="Arial"/>
                <w:sz w:val="22"/>
                <w:szCs w:val="22"/>
                <w:lang w:val="en-ID"/>
              </w:rPr>
              <w:t>/</w:t>
            </w:r>
            <w:proofErr w:type="spellStart"/>
            <w:r w:rsidRPr="00D54D0D">
              <w:rPr>
                <w:rFonts w:ascii="Arial" w:hAnsi="Arial" w:cs="Arial"/>
                <w:sz w:val="22"/>
                <w:szCs w:val="22"/>
                <w:lang w:val="en-ID"/>
              </w:rPr>
              <w:t>dokumen</w:t>
            </w:r>
            <w:proofErr w:type="spellEnd"/>
            <w:r w:rsidRPr="00D54D0D">
              <w:rPr>
                <w:rFonts w:ascii="Arial" w:hAnsi="Arial" w:cs="Arial"/>
                <w:sz w:val="22"/>
                <w:szCs w:val="22"/>
                <w:lang w:val="en-ID"/>
              </w:rPr>
              <w:t xml:space="preserve"> SPJ</w:t>
            </w:r>
          </w:p>
          <w:p w14:paraId="2B5DACFF" w14:textId="77777777" w:rsidR="00336A1E" w:rsidRPr="00D54D0D" w:rsidRDefault="00336A1E" w:rsidP="00336A1E">
            <w:pPr>
              <w:pStyle w:val="ListParagraph"/>
              <w:numPr>
                <w:ilvl w:val="0"/>
                <w:numId w:val="5"/>
              </w:numPr>
              <w:spacing w:after="0"/>
              <w:ind w:right="231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D54D0D">
              <w:rPr>
                <w:rFonts w:ascii="Arial" w:hAnsi="Arial" w:cs="Arial"/>
                <w:sz w:val="22"/>
                <w:szCs w:val="22"/>
                <w:lang w:val="en-ID"/>
              </w:rPr>
              <w:lastRenderedPageBreak/>
              <w:t xml:space="preserve">PPK dan UKPBJ </w:t>
            </w:r>
            <w:proofErr w:type="spellStart"/>
            <w:r w:rsidRPr="00D54D0D">
              <w:rPr>
                <w:rFonts w:ascii="Arial" w:hAnsi="Arial" w:cs="Arial"/>
                <w:sz w:val="22"/>
                <w:szCs w:val="22"/>
                <w:lang w:val="en-ID"/>
              </w:rPr>
              <w:t>melaksanakan</w:t>
            </w:r>
            <w:proofErr w:type="spellEnd"/>
            <w:r w:rsidRPr="00D54D0D">
              <w:rPr>
                <w:rFonts w:ascii="Arial" w:hAnsi="Arial" w:cs="Arial"/>
                <w:sz w:val="22"/>
                <w:szCs w:val="22"/>
                <w:lang w:val="en-ID"/>
              </w:rPr>
              <w:t xml:space="preserve"> monitoring </w:t>
            </w:r>
            <w:proofErr w:type="spellStart"/>
            <w:r w:rsidRPr="00D54D0D">
              <w:rPr>
                <w:rFonts w:ascii="Arial" w:hAnsi="Arial" w:cs="Arial"/>
                <w:sz w:val="22"/>
                <w:szCs w:val="22"/>
                <w:lang w:val="en-ID"/>
              </w:rPr>
              <w:t>pekerjaan</w:t>
            </w:r>
            <w:proofErr w:type="spellEnd"/>
            <w:r w:rsidRPr="00D54D0D">
              <w:rPr>
                <w:rFonts w:ascii="Arial" w:hAnsi="Arial" w:cs="Arial"/>
                <w:sz w:val="22"/>
                <w:szCs w:val="22"/>
                <w:lang w:val="en-ID"/>
              </w:rPr>
              <w:t xml:space="preserve"> dan monitoring proses </w:t>
            </w:r>
            <w:proofErr w:type="spellStart"/>
            <w:r w:rsidRPr="00D54D0D">
              <w:rPr>
                <w:rFonts w:ascii="Arial" w:hAnsi="Arial" w:cs="Arial"/>
                <w:sz w:val="22"/>
                <w:szCs w:val="22"/>
                <w:lang w:val="en-ID"/>
              </w:rPr>
              <w:t>pembayaran</w:t>
            </w:r>
            <w:proofErr w:type="spellEnd"/>
            <w:r w:rsidRPr="00D54D0D">
              <w:rPr>
                <w:rFonts w:ascii="Arial" w:hAnsi="Arial" w:cs="Arial"/>
                <w:sz w:val="22"/>
                <w:szCs w:val="22"/>
                <w:lang w:val="en-ID"/>
              </w:rPr>
              <w:t>/</w:t>
            </w:r>
            <w:proofErr w:type="spellStart"/>
            <w:r w:rsidRPr="00D54D0D">
              <w:rPr>
                <w:rFonts w:ascii="Arial" w:hAnsi="Arial" w:cs="Arial"/>
                <w:sz w:val="22"/>
                <w:szCs w:val="22"/>
                <w:lang w:val="en-ID"/>
              </w:rPr>
              <w:t>dokumen</w:t>
            </w:r>
            <w:proofErr w:type="spellEnd"/>
            <w:r w:rsidRPr="00D54D0D">
              <w:rPr>
                <w:rFonts w:ascii="Arial" w:hAnsi="Arial" w:cs="Arial"/>
                <w:sz w:val="22"/>
                <w:szCs w:val="22"/>
                <w:lang w:val="en-ID"/>
              </w:rPr>
              <w:t xml:space="preserve"> SPJ</w:t>
            </w:r>
          </w:p>
          <w:p w14:paraId="17C1BE83" w14:textId="77777777" w:rsidR="00336A1E" w:rsidRDefault="00336A1E" w:rsidP="00336A1E">
            <w:pPr>
              <w:spacing w:after="0"/>
              <w:ind w:right="23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A1E" w14:paraId="5BD7461A" w14:textId="77777777" w:rsidTr="00CE2675">
        <w:tc>
          <w:tcPr>
            <w:tcW w:w="4675" w:type="dxa"/>
            <w:shd w:val="clear" w:color="auto" w:fill="B4C6E7" w:themeFill="accent1" w:themeFillTint="66"/>
          </w:tcPr>
          <w:p w14:paraId="36519B85" w14:textId="05E1B67E" w:rsidR="00336A1E" w:rsidRPr="00336A1E" w:rsidRDefault="00336A1E" w:rsidP="00336A1E">
            <w:pPr>
              <w:pStyle w:val="ListParagraph"/>
              <w:numPr>
                <w:ilvl w:val="0"/>
                <w:numId w:val="1"/>
              </w:numPr>
              <w:spacing w:after="0"/>
              <w:ind w:right="-81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137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MEKANISME PENGELOLAAN KEUANGAN</w:t>
            </w:r>
          </w:p>
        </w:tc>
        <w:tc>
          <w:tcPr>
            <w:tcW w:w="5886" w:type="dxa"/>
            <w:shd w:val="clear" w:color="auto" w:fill="B4C6E7" w:themeFill="accent1" w:themeFillTint="66"/>
          </w:tcPr>
          <w:p w14:paraId="73C80791" w14:textId="57082386" w:rsidR="00336A1E" w:rsidRPr="00CE2675" w:rsidRDefault="00CE2675" w:rsidP="00CE2675">
            <w:pPr>
              <w:pStyle w:val="ListParagraph"/>
              <w:spacing w:after="0" w:line="360" w:lineRule="auto"/>
              <w:ind w:left="-66" w:right="-810"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236B86">
              <w:rPr>
                <w:rFonts w:ascii="Arial" w:hAnsi="Arial" w:cs="Arial"/>
                <w:b/>
                <w:bCs/>
                <w:sz w:val="22"/>
                <w:szCs w:val="22"/>
                <w:lang w:val="en-ID"/>
              </w:rPr>
              <w:t>KOORDINASI DENGAN PENGELOLA MBKM</w:t>
            </w:r>
          </w:p>
        </w:tc>
      </w:tr>
      <w:tr w:rsidR="00D3768B" w14:paraId="3FFDD050" w14:textId="77777777" w:rsidTr="00CE2675">
        <w:trPr>
          <w:trHeight w:val="3953"/>
        </w:trPr>
        <w:tc>
          <w:tcPr>
            <w:tcW w:w="4675" w:type="dxa"/>
            <w:vMerge w:val="restart"/>
          </w:tcPr>
          <w:p w14:paraId="10A35910" w14:textId="77777777" w:rsidR="00D3768B" w:rsidRPr="00AC5FE5" w:rsidRDefault="00D3768B" w:rsidP="00D3768B">
            <w:pPr>
              <w:pStyle w:val="ListParagraph"/>
              <w:numPr>
                <w:ilvl w:val="0"/>
                <w:numId w:val="7"/>
              </w:numPr>
              <w:spacing w:after="0"/>
              <w:ind w:left="284" w:right="-81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C5FE5">
              <w:rPr>
                <w:rFonts w:ascii="Arial" w:hAnsi="Arial" w:cs="Arial"/>
                <w:b/>
                <w:bCs/>
                <w:sz w:val="22"/>
                <w:szCs w:val="22"/>
                <w:lang w:val="en-ID"/>
              </w:rPr>
              <w:t>Pencairan</w:t>
            </w:r>
            <w:proofErr w:type="spellEnd"/>
          </w:p>
          <w:p w14:paraId="659C6BAA" w14:textId="77777777" w:rsidR="00D3768B" w:rsidRPr="00E07ABE" w:rsidRDefault="00D3768B" w:rsidP="00D3768B">
            <w:pPr>
              <w:pStyle w:val="ListParagraph"/>
              <w:numPr>
                <w:ilvl w:val="0"/>
                <w:numId w:val="6"/>
              </w:numPr>
              <w:spacing w:after="0"/>
              <w:ind w:left="70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>Seluruh</w:t>
            </w:r>
            <w:proofErr w:type="spellEnd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 xml:space="preserve"> dana </w:t>
            </w:r>
            <w:proofErr w:type="spellStart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>hibah</w:t>
            </w:r>
            <w:proofErr w:type="spellEnd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>baik</w:t>
            </w:r>
            <w:proofErr w:type="spellEnd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>dari</w:t>
            </w:r>
            <w:proofErr w:type="spellEnd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ID"/>
              </w:rPr>
              <w:t xml:space="preserve">Program Dana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ID"/>
              </w:rPr>
              <w:t>Padanan</w:t>
            </w:r>
            <w:proofErr w:type="spellEnd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>maupun</w:t>
            </w:r>
            <w:proofErr w:type="spellEnd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>dari</w:t>
            </w:r>
            <w:proofErr w:type="spellEnd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>pihak</w:t>
            </w:r>
            <w:proofErr w:type="spellEnd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>mitra</w:t>
            </w:r>
            <w:proofErr w:type="spellEnd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 xml:space="preserve"> (</w:t>
            </w:r>
            <w:proofErr w:type="spellStart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>jika</w:t>
            </w:r>
            <w:proofErr w:type="spellEnd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>ada</w:t>
            </w:r>
            <w:proofErr w:type="spellEnd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 xml:space="preserve">) </w:t>
            </w:r>
            <w:proofErr w:type="spellStart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>masuk</w:t>
            </w:r>
            <w:proofErr w:type="spellEnd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>melalui</w:t>
            </w:r>
            <w:proofErr w:type="spellEnd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>rekening</w:t>
            </w:r>
            <w:proofErr w:type="spellEnd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>rektor</w:t>
            </w:r>
            <w:proofErr w:type="spellEnd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>.</w:t>
            </w:r>
          </w:p>
          <w:p w14:paraId="3CDB4315" w14:textId="77777777" w:rsidR="00D3768B" w:rsidRPr="00E07ABE" w:rsidRDefault="00D3768B" w:rsidP="00D3768B">
            <w:pPr>
              <w:pStyle w:val="ListParagraph"/>
              <w:numPr>
                <w:ilvl w:val="0"/>
                <w:numId w:val="6"/>
              </w:numPr>
              <w:spacing w:after="0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 xml:space="preserve">Tim </w:t>
            </w:r>
            <w:proofErr w:type="spellStart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>Pelaksana</w:t>
            </w:r>
            <w:proofErr w:type="spellEnd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>Kegiatan</w:t>
            </w:r>
            <w:proofErr w:type="spellEnd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>menyusun</w:t>
            </w:r>
            <w:proofErr w:type="spellEnd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>ToR</w:t>
            </w:r>
            <w:proofErr w:type="spellEnd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>dilampiri</w:t>
            </w:r>
            <w:proofErr w:type="spellEnd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 xml:space="preserve"> RAB, </w:t>
            </w:r>
            <w:proofErr w:type="spellStart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>Kontrak</w:t>
            </w:r>
            <w:proofErr w:type="spellEnd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 xml:space="preserve"> Kerjasama </w:t>
            </w:r>
            <w:proofErr w:type="spellStart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>Pelaksanaan</w:t>
            </w:r>
            <w:proofErr w:type="spellEnd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>Kegiatan</w:t>
            </w:r>
            <w:proofErr w:type="spellEnd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>,</w:t>
            </w:r>
          </w:p>
          <w:p w14:paraId="42A94CCD" w14:textId="77777777" w:rsidR="00D3768B" w:rsidRPr="00E07ABE" w:rsidRDefault="00D3768B" w:rsidP="00D3768B">
            <w:pPr>
              <w:pStyle w:val="ListParagraph"/>
              <w:numPr>
                <w:ilvl w:val="0"/>
                <w:numId w:val="6"/>
              </w:numPr>
              <w:spacing w:after="0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 xml:space="preserve">Bukti Transfer </w:t>
            </w:r>
            <w:proofErr w:type="spellStart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>ke</w:t>
            </w:r>
            <w:proofErr w:type="spellEnd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>Rekening</w:t>
            </w:r>
            <w:proofErr w:type="spellEnd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>Rektor</w:t>
            </w:r>
            <w:proofErr w:type="spellEnd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>dari</w:t>
            </w:r>
            <w:proofErr w:type="spellEnd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>sumber</w:t>
            </w:r>
            <w:proofErr w:type="spellEnd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 xml:space="preserve"> dana, dan </w:t>
            </w:r>
            <w:proofErr w:type="spellStart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>dokumen</w:t>
            </w:r>
            <w:proofErr w:type="spellEnd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 xml:space="preserve"> lain yang </w:t>
            </w:r>
            <w:proofErr w:type="spellStart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>diperlukan</w:t>
            </w:r>
            <w:proofErr w:type="spellEnd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>.</w:t>
            </w:r>
          </w:p>
          <w:p w14:paraId="73F43BF2" w14:textId="77777777" w:rsidR="00D3768B" w:rsidRPr="00E07ABE" w:rsidRDefault="00D3768B" w:rsidP="00D3768B">
            <w:pPr>
              <w:pStyle w:val="ListParagraph"/>
              <w:numPr>
                <w:ilvl w:val="0"/>
                <w:numId w:val="6"/>
              </w:numPr>
              <w:spacing w:after="0"/>
              <w:ind w:left="70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>Pimpinan</w:t>
            </w:r>
            <w:proofErr w:type="spellEnd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>Fakultas</w:t>
            </w:r>
            <w:proofErr w:type="spellEnd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>/</w:t>
            </w:r>
            <w:proofErr w:type="spellStart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>Sekolah</w:t>
            </w:r>
            <w:proofErr w:type="spellEnd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>memvalidasi</w:t>
            </w:r>
            <w:proofErr w:type="spellEnd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>dokumen</w:t>
            </w:r>
            <w:proofErr w:type="spellEnd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</w:p>
          <w:p w14:paraId="7BACAD32" w14:textId="77777777" w:rsidR="00D3768B" w:rsidRPr="00E07ABE" w:rsidRDefault="00D3768B" w:rsidP="00D3768B">
            <w:pPr>
              <w:pStyle w:val="ListParagraph"/>
              <w:numPr>
                <w:ilvl w:val="0"/>
                <w:numId w:val="6"/>
              </w:numPr>
              <w:spacing w:after="0"/>
              <w:ind w:left="70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>Pimpinan</w:t>
            </w:r>
            <w:proofErr w:type="spellEnd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 xml:space="preserve"> Universitas </w:t>
            </w:r>
            <w:proofErr w:type="spellStart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>memvalidasi</w:t>
            </w:r>
            <w:proofErr w:type="spellEnd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>dokumen</w:t>
            </w:r>
            <w:proofErr w:type="spellEnd"/>
          </w:p>
          <w:p w14:paraId="2A7D41CA" w14:textId="77777777" w:rsidR="00D3768B" w:rsidRPr="00E07ABE" w:rsidRDefault="00D3768B" w:rsidP="00D3768B">
            <w:pPr>
              <w:pStyle w:val="ListParagraph"/>
              <w:numPr>
                <w:ilvl w:val="0"/>
                <w:numId w:val="6"/>
              </w:numPr>
              <w:spacing w:after="0"/>
              <w:ind w:left="709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>Bendahara</w:t>
            </w:r>
            <w:proofErr w:type="spellEnd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 xml:space="preserve"> Universitas </w:t>
            </w:r>
            <w:proofErr w:type="spellStart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>mencairkan</w:t>
            </w:r>
            <w:proofErr w:type="spellEnd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 xml:space="preserve"> dana </w:t>
            </w:r>
            <w:proofErr w:type="spellStart"/>
            <w:r w:rsidRPr="00E07ABE">
              <w:rPr>
                <w:rFonts w:ascii="Arial" w:hAnsi="Arial" w:cs="Arial"/>
                <w:sz w:val="22"/>
                <w:szCs w:val="22"/>
                <w:lang w:val="en-ID"/>
              </w:rPr>
              <w:t>kegiatan</w:t>
            </w:r>
            <w:proofErr w:type="spellEnd"/>
          </w:p>
          <w:p w14:paraId="2251A825" w14:textId="77777777" w:rsidR="00D3768B" w:rsidRPr="00186F94" w:rsidRDefault="00D3768B" w:rsidP="00D3768B">
            <w:pPr>
              <w:pStyle w:val="ListParagraph"/>
              <w:numPr>
                <w:ilvl w:val="0"/>
                <w:numId w:val="7"/>
              </w:numPr>
              <w:spacing w:after="0"/>
              <w:ind w:left="284" w:right="-81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A7EF6">
              <w:rPr>
                <w:rFonts w:ascii="Arial" w:hAnsi="Arial" w:cs="Arial"/>
                <w:b/>
                <w:bCs/>
                <w:sz w:val="22"/>
                <w:szCs w:val="22"/>
                <w:lang w:val="en-ID"/>
              </w:rPr>
              <w:t>Pelaksanaan</w:t>
            </w:r>
            <w:proofErr w:type="spellEnd"/>
          </w:p>
          <w:p w14:paraId="31AC4B0A" w14:textId="77777777" w:rsidR="00D3768B" w:rsidRPr="00AC5FE5" w:rsidRDefault="00D3768B" w:rsidP="00D3768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AC5FE5">
              <w:rPr>
                <w:rFonts w:ascii="Arial" w:hAnsi="Arial" w:cs="Arial"/>
                <w:sz w:val="22"/>
                <w:szCs w:val="22"/>
                <w:lang w:val="en-ID"/>
              </w:rPr>
              <w:t xml:space="preserve">Tim </w:t>
            </w:r>
            <w:proofErr w:type="spellStart"/>
            <w:r w:rsidRPr="00AC5FE5">
              <w:rPr>
                <w:rFonts w:ascii="Arial" w:hAnsi="Arial" w:cs="Arial"/>
                <w:sz w:val="22"/>
                <w:szCs w:val="22"/>
                <w:lang w:val="en-ID"/>
              </w:rPr>
              <w:t>Pelaksana</w:t>
            </w:r>
            <w:proofErr w:type="spellEnd"/>
            <w:r w:rsidRPr="00AC5FE5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C5FE5">
              <w:rPr>
                <w:rFonts w:ascii="Arial" w:hAnsi="Arial" w:cs="Arial"/>
                <w:sz w:val="22"/>
                <w:szCs w:val="22"/>
                <w:lang w:val="en-ID"/>
              </w:rPr>
              <w:t>melaksanakan</w:t>
            </w:r>
            <w:proofErr w:type="spellEnd"/>
            <w:r w:rsidRPr="00AC5FE5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C5FE5">
              <w:rPr>
                <w:rFonts w:ascii="Arial" w:hAnsi="Arial" w:cs="Arial"/>
                <w:sz w:val="22"/>
                <w:szCs w:val="22"/>
                <w:lang w:val="en-ID"/>
              </w:rPr>
              <w:t>kegiatan</w:t>
            </w:r>
            <w:proofErr w:type="spellEnd"/>
            <w:r w:rsidRPr="00AC5FE5">
              <w:rPr>
                <w:rFonts w:ascii="Arial" w:hAnsi="Arial" w:cs="Arial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AC5FE5">
              <w:rPr>
                <w:rFonts w:ascii="Arial" w:hAnsi="Arial" w:cs="Arial"/>
                <w:sz w:val="22"/>
                <w:szCs w:val="22"/>
                <w:lang w:val="en-ID"/>
              </w:rPr>
              <w:t>melakukan</w:t>
            </w:r>
            <w:proofErr w:type="spellEnd"/>
            <w:r w:rsidRPr="00AC5FE5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C5FE5">
              <w:rPr>
                <w:rFonts w:ascii="Arial" w:hAnsi="Arial" w:cs="Arial"/>
                <w:sz w:val="22"/>
                <w:szCs w:val="22"/>
                <w:lang w:val="en-ID"/>
              </w:rPr>
              <w:t>belanja</w:t>
            </w:r>
            <w:proofErr w:type="spellEnd"/>
            <w:r w:rsidRPr="00AC5FE5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C5FE5">
              <w:rPr>
                <w:rFonts w:ascii="Arial" w:hAnsi="Arial" w:cs="Arial"/>
                <w:sz w:val="22"/>
                <w:szCs w:val="22"/>
                <w:lang w:val="en-ID"/>
              </w:rPr>
              <w:t>kegiatan</w:t>
            </w:r>
            <w:proofErr w:type="spellEnd"/>
            <w:r w:rsidRPr="00AC5FE5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C5FE5">
              <w:rPr>
                <w:rFonts w:ascii="Arial" w:hAnsi="Arial" w:cs="Arial"/>
                <w:sz w:val="22"/>
                <w:szCs w:val="22"/>
                <w:lang w:val="en-ID"/>
              </w:rPr>
              <w:t>sesuai</w:t>
            </w:r>
            <w:proofErr w:type="spellEnd"/>
            <w:r w:rsidRPr="00AC5FE5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C5FE5">
              <w:rPr>
                <w:rFonts w:ascii="Arial" w:hAnsi="Arial" w:cs="Arial"/>
                <w:sz w:val="22"/>
                <w:szCs w:val="22"/>
                <w:lang w:val="en-ID"/>
              </w:rPr>
              <w:t>dengan</w:t>
            </w:r>
            <w:proofErr w:type="spellEnd"/>
            <w:r w:rsidRPr="00AC5FE5">
              <w:rPr>
                <w:rFonts w:ascii="Arial" w:hAnsi="Arial" w:cs="Arial"/>
                <w:sz w:val="22"/>
                <w:szCs w:val="22"/>
                <w:lang w:val="en-ID"/>
              </w:rPr>
              <w:t xml:space="preserve"> RAB yang </w:t>
            </w:r>
            <w:proofErr w:type="spellStart"/>
            <w:r w:rsidRPr="00AC5FE5">
              <w:rPr>
                <w:rFonts w:ascii="Arial" w:hAnsi="Arial" w:cs="Arial"/>
                <w:sz w:val="22"/>
                <w:szCs w:val="22"/>
                <w:lang w:val="en-ID"/>
              </w:rPr>
              <w:t>telah</w:t>
            </w:r>
            <w:proofErr w:type="spellEnd"/>
            <w:r w:rsidRPr="00AC5FE5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C5FE5">
              <w:rPr>
                <w:rFonts w:ascii="Arial" w:hAnsi="Arial" w:cs="Arial"/>
                <w:sz w:val="22"/>
                <w:szCs w:val="22"/>
                <w:lang w:val="en-ID"/>
              </w:rPr>
              <w:t>disetujui</w:t>
            </w:r>
            <w:proofErr w:type="spellEnd"/>
            <w:r w:rsidRPr="00AC5FE5">
              <w:rPr>
                <w:rFonts w:ascii="Arial" w:hAnsi="Arial" w:cs="Arial"/>
                <w:sz w:val="22"/>
                <w:szCs w:val="22"/>
                <w:lang w:val="en-ID"/>
              </w:rPr>
              <w:t>.</w:t>
            </w:r>
          </w:p>
          <w:p w14:paraId="39C78FEE" w14:textId="77777777" w:rsidR="00D3768B" w:rsidRPr="00186F94" w:rsidRDefault="00D3768B" w:rsidP="00D3768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186F94">
              <w:rPr>
                <w:rFonts w:ascii="Arial" w:hAnsi="Arial" w:cs="Arial"/>
                <w:sz w:val="22"/>
                <w:szCs w:val="22"/>
                <w:lang w:val="en-ID"/>
              </w:rPr>
              <w:t xml:space="preserve">Tim </w:t>
            </w:r>
            <w:proofErr w:type="spellStart"/>
            <w:r w:rsidRPr="00186F94">
              <w:rPr>
                <w:rFonts w:ascii="Arial" w:hAnsi="Arial" w:cs="Arial"/>
                <w:sz w:val="22"/>
                <w:szCs w:val="22"/>
                <w:lang w:val="en-ID"/>
              </w:rPr>
              <w:t>Pelaksana</w:t>
            </w:r>
            <w:proofErr w:type="spellEnd"/>
            <w:r w:rsidRPr="00186F94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86F94">
              <w:rPr>
                <w:rFonts w:ascii="Arial" w:hAnsi="Arial" w:cs="Arial"/>
                <w:sz w:val="22"/>
                <w:szCs w:val="22"/>
                <w:lang w:val="en-ID"/>
              </w:rPr>
              <w:t>mencatat</w:t>
            </w:r>
            <w:proofErr w:type="spellEnd"/>
            <w:r w:rsidRPr="00186F94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86F94">
              <w:rPr>
                <w:rFonts w:ascii="Arial" w:hAnsi="Arial" w:cs="Arial"/>
                <w:sz w:val="22"/>
                <w:szCs w:val="22"/>
                <w:lang w:val="en-ID"/>
              </w:rPr>
              <w:t>seluruh</w:t>
            </w:r>
            <w:proofErr w:type="spellEnd"/>
            <w:r w:rsidRPr="00186F94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86F94">
              <w:rPr>
                <w:rFonts w:ascii="Arial" w:hAnsi="Arial" w:cs="Arial"/>
                <w:sz w:val="22"/>
                <w:szCs w:val="22"/>
                <w:lang w:val="en-ID"/>
              </w:rPr>
              <w:t>belanja</w:t>
            </w:r>
            <w:proofErr w:type="spellEnd"/>
            <w:r w:rsidRPr="00186F94">
              <w:rPr>
                <w:rFonts w:ascii="Arial" w:hAnsi="Arial" w:cs="Arial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186F94">
              <w:rPr>
                <w:rFonts w:ascii="Arial" w:hAnsi="Arial" w:cs="Arial"/>
                <w:sz w:val="22"/>
                <w:szCs w:val="22"/>
                <w:lang w:val="en-ID"/>
              </w:rPr>
              <w:t>menyimpan</w:t>
            </w:r>
            <w:proofErr w:type="spellEnd"/>
            <w:r w:rsidRPr="00186F94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86F94">
              <w:rPr>
                <w:rFonts w:ascii="Arial" w:hAnsi="Arial" w:cs="Arial"/>
                <w:sz w:val="22"/>
                <w:szCs w:val="22"/>
                <w:lang w:val="en-ID"/>
              </w:rPr>
              <w:t>bukti</w:t>
            </w:r>
            <w:proofErr w:type="spellEnd"/>
            <w:r w:rsidRPr="00186F94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186F94">
              <w:rPr>
                <w:rFonts w:ascii="Arial" w:hAnsi="Arial" w:cs="Arial"/>
                <w:sz w:val="22"/>
                <w:szCs w:val="22"/>
                <w:lang w:val="en-ID"/>
              </w:rPr>
              <w:t>belanja</w:t>
            </w:r>
            <w:proofErr w:type="spellEnd"/>
          </w:p>
          <w:p w14:paraId="37E97A5F" w14:textId="77777777" w:rsidR="00D3768B" w:rsidRPr="004E2039" w:rsidRDefault="00D3768B" w:rsidP="00D3768B">
            <w:pPr>
              <w:pStyle w:val="ListParagraph"/>
              <w:numPr>
                <w:ilvl w:val="0"/>
                <w:numId w:val="7"/>
              </w:numPr>
              <w:spacing w:after="0"/>
              <w:ind w:left="284" w:right="-81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E2039">
              <w:rPr>
                <w:rFonts w:ascii="Arial" w:hAnsi="Arial" w:cs="Arial"/>
                <w:b/>
                <w:bCs/>
                <w:sz w:val="22"/>
                <w:szCs w:val="22"/>
                <w:lang w:val="en-ID"/>
              </w:rPr>
              <w:t>Pertanggungjawaban</w:t>
            </w:r>
            <w:proofErr w:type="spellEnd"/>
          </w:p>
          <w:p w14:paraId="13087158" w14:textId="77777777" w:rsidR="00D3768B" w:rsidRPr="004E2039" w:rsidRDefault="00D3768B" w:rsidP="00D3768B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4E2039">
              <w:rPr>
                <w:rFonts w:ascii="Arial" w:hAnsi="Arial" w:cs="Arial"/>
                <w:sz w:val="22"/>
                <w:szCs w:val="22"/>
                <w:lang w:val="en-ID"/>
              </w:rPr>
              <w:t xml:space="preserve">Tim </w:t>
            </w:r>
            <w:proofErr w:type="spellStart"/>
            <w:r w:rsidRPr="004E2039">
              <w:rPr>
                <w:rFonts w:ascii="Arial" w:hAnsi="Arial" w:cs="Arial"/>
                <w:sz w:val="22"/>
                <w:szCs w:val="22"/>
                <w:lang w:val="en-ID"/>
              </w:rPr>
              <w:t>Pelaksana</w:t>
            </w:r>
            <w:proofErr w:type="spellEnd"/>
            <w:r w:rsidRPr="004E2039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E2039">
              <w:rPr>
                <w:rFonts w:ascii="Arial" w:hAnsi="Arial" w:cs="Arial"/>
                <w:sz w:val="22"/>
                <w:szCs w:val="22"/>
                <w:lang w:val="en-ID"/>
              </w:rPr>
              <w:t>menyusun</w:t>
            </w:r>
            <w:proofErr w:type="spellEnd"/>
            <w:r w:rsidRPr="004E2039">
              <w:rPr>
                <w:rFonts w:ascii="Arial" w:hAnsi="Arial" w:cs="Arial"/>
                <w:sz w:val="22"/>
                <w:szCs w:val="22"/>
                <w:lang w:val="en-ID"/>
              </w:rPr>
              <w:t xml:space="preserve"> Surat </w:t>
            </w:r>
            <w:proofErr w:type="spellStart"/>
            <w:r w:rsidRPr="004E2039">
              <w:rPr>
                <w:rFonts w:ascii="Arial" w:hAnsi="Arial" w:cs="Arial"/>
                <w:sz w:val="22"/>
                <w:szCs w:val="22"/>
                <w:lang w:val="en-ID"/>
              </w:rPr>
              <w:t>Pertanggungjawaban</w:t>
            </w:r>
            <w:proofErr w:type="spellEnd"/>
            <w:r w:rsidRPr="004E2039">
              <w:rPr>
                <w:rFonts w:ascii="Arial" w:hAnsi="Arial" w:cs="Arial"/>
                <w:sz w:val="22"/>
                <w:szCs w:val="22"/>
                <w:lang w:val="en-ID"/>
              </w:rPr>
              <w:t xml:space="preserve"> (SPJ) </w:t>
            </w:r>
            <w:proofErr w:type="spellStart"/>
            <w:r w:rsidRPr="004E2039">
              <w:rPr>
                <w:rFonts w:ascii="Arial" w:hAnsi="Arial" w:cs="Arial"/>
                <w:sz w:val="22"/>
                <w:szCs w:val="22"/>
                <w:lang w:val="en-ID"/>
              </w:rPr>
              <w:t>dilampiri</w:t>
            </w:r>
            <w:proofErr w:type="spellEnd"/>
            <w:r w:rsidRPr="004E2039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E2039">
              <w:rPr>
                <w:rFonts w:ascii="Arial" w:hAnsi="Arial" w:cs="Arial"/>
                <w:sz w:val="22"/>
                <w:szCs w:val="22"/>
                <w:lang w:val="en-ID"/>
              </w:rPr>
              <w:t>dengan</w:t>
            </w:r>
            <w:proofErr w:type="spellEnd"/>
            <w:r w:rsidRPr="004E2039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E2039">
              <w:rPr>
                <w:rFonts w:ascii="Arial" w:hAnsi="Arial" w:cs="Arial"/>
                <w:sz w:val="22"/>
                <w:szCs w:val="22"/>
                <w:lang w:val="en-ID"/>
              </w:rPr>
              <w:t>Laporan</w:t>
            </w:r>
            <w:proofErr w:type="spellEnd"/>
            <w:r w:rsidRPr="004E2039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E2039">
              <w:rPr>
                <w:rFonts w:ascii="Arial" w:hAnsi="Arial" w:cs="Arial"/>
                <w:sz w:val="22"/>
                <w:szCs w:val="22"/>
                <w:lang w:val="en-ID"/>
              </w:rPr>
              <w:t>Pelaksana</w:t>
            </w:r>
            <w:proofErr w:type="spellEnd"/>
            <w:r w:rsidRPr="004E2039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E2039">
              <w:rPr>
                <w:rFonts w:ascii="Arial" w:hAnsi="Arial" w:cs="Arial"/>
                <w:sz w:val="22"/>
                <w:szCs w:val="22"/>
                <w:lang w:val="en-ID"/>
              </w:rPr>
              <w:t>Kegiatan</w:t>
            </w:r>
            <w:proofErr w:type="spellEnd"/>
            <w:r w:rsidRPr="004E2039">
              <w:rPr>
                <w:rFonts w:ascii="Arial" w:hAnsi="Arial" w:cs="Arial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4E2039">
              <w:rPr>
                <w:rFonts w:ascii="Arial" w:hAnsi="Arial" w:cs="Arial"/>
                <w:sz w:val="22"/>
                <w:szCs w:val="22"/>
                <w:lang w:val="en-ID"/>
              </w:rPr>
              <w:t>sesuai</w:t>
            </w:r>
            <w:proofErr w:type="spellEnd"/>
            <w:r w:rsidRPr="004E2039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E2039">
              <w:rPr>
                <w:rFonts w:ascii="Arial" w:hAnsi="Arial" w:cs="Arial"/>
                <w:sz w:val="22"/>
                <w:szCs w:val="22"/>
                <w:lang w:val="en-ID"/>
              </w:rPr>
              <w:t>dengan</w:t>
            </w:r>
            <w:proofErr w:type="spellEnd"/>
            <w:r w:rsidRPr="004E2039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E2039">
              <w:rPr>
                <w:rFonts w:ascii="Arial" w:hAnsi="Arial" w:cs="Arial"/>
                <w:sz w:val="22"/>
                <w:szCs w:val="22"/>
                <w:lang w:val="en-ID"/>
              </w:rPr>
              <w:t>ToR</w:t>
            </w:r>
            <w:proofErr w:type="spellEnd"/>
            <w:r w:rsidRPr="004E2039">
              <w:rPr>
                <w:rFonts w:ascii="Arial" w:hAnsi="Arial" w:cs="Arial"/>
                <w:sz w:val="22"/>
                <w:szCs w:val="22"/>
                <w:lang w:val="en-ID"/>
              </w:rPr>
              <w:t xml:space="preserve"> dan RAB yang </w:t>
            </w:r>
            <w:proofErr w:type="spellStart"/>
            <w:r w:rsidRPr="004E2039">
              <w:rPr>
                <w:rFonts w:ascii="Arial" w:hAnsi="Arial" w:cs="Arial"/>
                <w:sz w:val="22"/>
                <w:szCs w:val="22"/>
                <w:lang w:val="en-ID"/>
              </w:rPr>
              <w:t>sudah</w:t>
            </w:r>
            <w:proofErr w:type="spellEnd"/>
            <w:r w:rsidRPr="004E2039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E2039">
              <w:rPr>
                <w:rFonts w:ascii="Arial" w:hAnsi="Arial" w:cs="Arial"/>
                <w:sz w:val="22"/>
                <w:szCs w:val="22"/>
                <w:lang w:val="en-ID"/>
              </w:rPr>
              <w:t>disetujui</w:t>
            </w:r>
            <w:proofErr w:type="spellEnd"/>
            <w:r w:rsidRPr="004E2039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</w:p>
          <w:p w14:paraId="14054DF1" w14:textId="77777777" w:rsidR="00D3768B" w:rsidRDefault="00D3768B" w:rsidP="00D3768B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4E2039">
              <w:rPr>
                <w:rFonts w:ascii="Arial" w:hAnsi="Arial" w:cs="Arial"/>
                <w:sz w:val="22"/>
                <w:szCs w:val="22"/>
                <w:lang w:val="en-ID"/>
              </w:rPr>
              <w:t xml:space="preserve">Para </w:t>
            </w:r>
            <w:proofErr w:type="spellStart"/>
            <w:r w:rsidRPr="004E2039">
              <w:rPr>
                <w:rFonts w:ascii="Arial" w:hAnsi="Arial" w:cs="Arial"/>
                <w:sz w:val="22"/>
                <w:szCs w:val="22"/>
                <w:lang w:val="en-ID"/>
              </w:rPr>
              <w:t>Kepala</w:t>
            </w:r>
            <w:proofErr w:type="spellEnd"/>
            <w:r w:rsidRPr="004E2039">
              <w:rPr>
                <w:rFonts w:ascii="Arial" w:hAnsi="Arial" w:cs="Arial"/>
                <w:sz w:val="22"/>
                <w:szCs w:val="22"/>
                <w:lang w:val="en-ID"/>
              </w:rPr>
              <w:t xml:space="preserve"> Program Studi </w:t>
            </w:r>
            <w:proofErr w:type="spellStart"/>
            <w:r w:rsidRPr="004E2039">
              <w:rPr>
                <w:rFonts w:ascii="Arial" w:hAnsi="Arial" w:cs="Arial"/>
                <w:sz w:val="22"/>
                <w:szCs w:val="22"/>
                <w:lang w:val="en-ID"/>
              </w:rPr>
              <w:t>memvalidasi</w:t>
            </w:r>
            <w:proofErr w:type="spellEnd"/>
            <w:r w:rsidRPr="004E2039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E2039">
              <w:rPr>
                <w:rFonts w:ascii="Arial" w:hAnsi="Arial" w:cs="Arial"/>
                <w:sz w:val="22"/>
                <w:szCs w:val="22"/>
                <w:lang w:val="en-ID"/>
              </w:rPr>
              <w:t>Laporan</w:t>
            </w:r>
            <w:proofErr w:type="spellEnd"/>
            <w:r w:rsidRPr="004E2039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4E2039">
              <w:rPr>
                <w:rFonts w:ascii="Arial" w:hAnsi="Arial" w:cs="Arial"/>
                <w:sz w:val="22"/>
                <w:szCs w:val="22"/>
                <w:lang w:val="en-ID"/>
              </w:rPr>
              <w:t>Kegiatan</w:t>
            </w:r>
            <w:proofErr w:type="spellEnd"/>
            <w:r w:rsidRPr="004E2039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</w:p>
          <w:p w14:paraId="52530AF5" w14:textId="7A7FCDC1" w:rsidR="00D3768B" w:rsidRPr="00D3768B" w:rsidRDefault="00D3768B" w:rsidP="00D3768B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2"/>
                <w:szCs w:val="22"/>
                <w:lang w:val="en-ID"/>
              </w:rPr>
            </w:pPr>
            <w:proofErr w:type="spellStart"/>
            <w:r w:rsidRPr="00D3768B">
              <w:rPr>
                <w:rFonts w:ascii="Arial" w:hAnsi="Arial" w:cs="Arial"/>
                <w:sz w:val="22"/>
                <w:szCs w:val="22"/>
                <w:lang w:val="en-ID"/>
              </w:rPr>
              <w:t>Pimpinan</w:t>
            </w:r>
            <w:proofErr w:type="spellEnd"/>
            <w:r w:rsidRPr="00D3768B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D3768B">
              <w:rPr>
                <w:rFonts w:ascii="Arial" w:hAnsi="Arial" w:cs="Arial"/>
                <w:sz w:val="22"/>
                <w:szCs w:val="22"/>
                <w:lang w:val="en-ID"/>
              </w:rPr>
              <w:t>Fakultas</w:t>
            </w:r>
            <w:proofErr w:type="spellEnd"/>
            <w:r w:rsidRPr="00D3768B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D3768B">
              <w:rPr>
                <w:rFonts w:ascii="Arial" w:hAnsi="Arial" w:cs="Arial"/>
                <w:sz w:val="22"/>
                <w:szCs w:val="22"/>
                <w:lang w:val="en-ID"/>
              </w:rPr>
              <w:t>memvalidasi</w:t>
            </w:r>
            <w:proofErr w:type="spellEnd"/>
            <w:r w:rsidRPr="00D3768B">
              <w:rPr>
                <w:rFonts w:ascii="Arial" w:hAnsi="Arial" w:cs="Arial"/>
                <w:sz w:val="22"/>
                <w:szCs w:val="22"/>
                <w:lang w:val="en-ID"/>
              </w:rPr>
              <w:t xml:space="preserve"> SPJ &amp; </w:t>
            </w:r>
            <w:proofErr w:type="spellStart"/>
            <w:r w:rsidRPr="00D3768B">
              <w:rPr>
                <w:rFonts w:ascii="Arial" w:hAnsi="Arial" w:cs="Arial"/>
                <w:sz w:val="22"/>
                <w:szCs w:val="22"/>
                <w:lang w:val="en-ID"/>
              </w:rPr>
              <w:t>Laporan</w:t>
            </w:r>
            <w:proofErr w:type="spellEnd"/>
            <w:r w:rsidRPr="00D3768B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D3768B">
              <w:rPr>
                <w:rFonts w:ascii="Arial" w:hAnsi="Arial" w:cs="Arial"/>
                <w:sz w:val="22"/>
                <w:szCs w:val="22"/>
                <w:lang w:val="en-ID"/>
              </w:rPr>
              <w:t>Kegiatan</w:t>
            </w:r>
            <w:proofErr w:type="spellEnd"/>
            <w:r w:rsidRPr="00D3768B">
              <w:rPr>
                <w:rFonts w:ascii="Arial" w:hAnsi="Arial" w:cs="Arial"/>
                <w:sz w:val="22"/>
                <w:szCs w:val="22"/>
                <w:lang w:val="en-ID"/>
              </w:rPr>
              <w:t xml:space="preserve">, dan </w:t>
            </w:r>
            <w:proofErr w:type="spellStart"/>
            <w:r w:rsidRPr="00D3768B">
              <w:rPr>
                <w:rFonts w:ascii="Arial" w:hAnsi="Arial" w:cs="Arial"/>
                <w:sz w:val="22"/>
                <w:szCs w:val="22"/>
                <w:lang w:val="en-ID"/>
              </w:rPr>
              <w:t>melaporkannya</w:t>
            </w:r>
            <w:proofErr w:type="spellEnd"/>
            <w:r w:rsidRPr="00D3768B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D3768B">
              <w:rPr>
                <w:rFonts w:ascii="Arial" w:hAnsi="Arial" w:cs="Arial"/>
                <w:sz w:val="22"/>
                <w:szCs w:val="22"/>
                <w:lang w:val="en-ID"/>
              </w:rPr>
              <w:t>kepada</w:t>
            </w:r>
            <w:proofErr w:type="spellEnd"/>
            <w:r w:rsidRPr="00D3768B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D3768B">
              <w:rPr>
                <w:rFonts w:ascii="Arial" w:hAnsi="Arial" w:cs="Arial"/>
                <w:sz w:val="22"/>
                <w:szCs w:val="22"/>
                <w:lang w:val="en-ID"/>
              </w:rPr>
              <w:t>Pimpinan</w:t>
            </w:r>
            <w:proofErr w:type="spellEnd"/>
            <w:r w:rsidRPr="00D3768B">
              <w:rPr>
                <w:rFonts w:ascii="Arial" w:hAnsi="Arial" w:cs="Arial"/>
                <w:sz w:val="22"/>
                <w:szCs w:val="22"/>
                <w:lang w:val="en-ID"/>
              </w:rPr>
              <w:t xml:space="preserve"> Universitas</w:t>
            </w:r>
          </w:p>
        </w:tc>
        <w:tc>
          <w:tcPr>
            <w:tcW w:w="5886" w:type="dxa"/>
          </w:tcPr>
          <w:p w14:paraId="70AA0198" w14:textId="77777777" w:rsidR="00D3768B" w:rsidRDefault="00D3768B" w:rsidP="00D3768B">
            <w:pPr>
              <w:pStyle w:val="ListParagraph"/>
              <w:numPr>
                <w:ilvl w:val="0"/>
                <w:numId w:val="10"/>
              </w:numPr>
              <w:spacing w:after="0"/>
              <w:ind w:left="252" w:right="178"/>
              <w:rPr>
                <w:rFonts w:ascii="Arial" w:hAnsi="Arial" w:cs="Arial"/>
                <w:sz w:val="22"/>
                <w:szCs w:val="22"/>
              </w:rPr>
            </w:pPr>
            <w:r w:rsidRPr="00336A1E">
              <w:rPr>
                <w:rFonts w:ascii="Arial" w:hAnsi="Arial" w:cs="Arial"/>
                <w:sz w:val="22"/>
                <w:szCs w:val="22"/>
              </w:rPr>
              <w:t xml:space="preserve">Tim </w:t>
            </w:r>
            <w:proofErr w:type="spellStart"/>
            <w:r w:rsidRPr="00336A1E">
              <w:rPr>
                <w:rFonts w:ascii="Arial" w:hAnsi="Arial" w:cs="Arial"/>
                <w:sz w:val="22"/>
                <w:szCs w:val="22"/>
              </w:rPr>
              <w:t>pelaksana</w:t>
            </w:r>
            <w:proofErr w:type="spellEnd"/>
            <w:r w:rsidRPr="00336A1E">
              <w:rPr>
                <w:rFonts w:ascii="Arial" w:hAnsi="Arial" w:cs="Arial"/>
                <w:sz w:val="22"/>
                <w:szCs w:val="22"/>
              </w:rPr>
              <w:t xml:space="preserve"> melakukan </w:t>
            </w:r>
            <w:proofErr w:type="spellStart"/>
            <w:r w:rsidRPr="00336A1E">
              <w:rPr>
                <w:rFonts w:ascii="Arial" w:hAnsi="Arial" w:cs="Arial"/>
                <w:sz w:val="22"/>
                <w:szCs w:val="22"/>
              </w:rPr>
              <w:t>koordinasi</w:t>
            </w:r>
            <w:proofErr w:type="spellEnd"/>
            <w:r w:rsidRPr="00336A1E">
              <w:rPr>
                <w:rFonts w:ascii="Arial" w:hAnsi="Arial" w:cs="Arial"/>
                <w:sz w:val="22"/>
                <w:szCs w:val="22"/>
              </w:rPr>
              <w:t xml:space="preserve"> dengan </w:t>
            </w:r>
            <w:proofErr w:type="spellStart"/>
            <w:r w:rsidRPr="00336A1E">
              <w:rPr>
                <w:rFonts w:ascii="Arial" w:hAnsi="Arial" w:cs="Arial"/>
                <w:sz w:val="22"/>
                <w:szCs w:val="22"/>
              </w:rPr>
              <w:t>pengelola</w:t>
            </w:r>
            <w:proofErr w:type="spellEnd"/>
            <w:r w:rsidRPr="00336A1E">
              <w:rPr>
                <w:rFonts w:ascii="Arial" w:hAnsi="Arial" w:cs="Arial"/>
                <w:sz w:val="22"/>
                <w:szCs w:val="22"/>
              </w:rPr>
              <w:t xml:space="preserve"> MBKM </w:t>
            </w:r>
            <w:proofErr w:type="spellStart"/>
            <w:r w:rsidRPr="00336A1E">
              <w:rPr>
                <w:rFonts w:ascii="Arial" w:hAnsi="Arial" w:cs="Arial"/>
                <w:sz w:val="22"/>
                <w:szCs w:val="22"/>
              </w:rPr>
              <w:t>Fakultas</w:t>
            </w:r>
            <w:proofErr w:type="spellEnd"/>
            <w:r w:rsidRPr="00336A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6A1E">
              <w:rPr>
                <w:rFonts w:ascii="Arial" w:hAnsi="Arial" w:cs="Arial"/>
                <w:sz w:val="22"/>
                <w:szCs w:val="22"/>
              </w:rPr>
              <w:t>mengenai</w:t>
            </w:r>
            <w:proofErr w:type="spellEnd"/>
            <w:r w:rsidRPr="00336A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6A1E">
              <w:rPr>
                <w:rFonts w:ascii="Arial" w:hAnsi="Arial" w:cs="Arial"/>
                <w:sz w:val="22"/>
                <w:szCs w:val="22"/>
              </w:rPr>
              <w:t>penunjukan</w:t>
            </w:r>
            <w:proofErr w:type="spellEnd"/>
            <w:r w:rsidRPr="00336A1E">
              <w:rPr>
                <w:rFonts w:ascii="Arial" w:hAnsi="Arial" w:cs="Arial"/>
                <w:sz w:val="22"/>
                <w:szCs w:val="22"/>
              </w:rPr>
              <w:t xml:space="preserve"> dosen </w:t>
            </w:r>
            <w:proofErr w:type="spellStart"/>
            <w:r w:rsidRPr="00336A1E">
              <w:rPr>
                <w:rFonts w:ascii="Arial" w:hAnsi="Arial" w:cs="Arial"/>
                <w:sz w:val="22"/>
                <w:szCs w:val="22"/>
              </w:rPr>
              <w:t>pembimbing</w:t>
            </w:r>
            <w:proofErr w:type="spellEnd"/>
            <w:r w:rsidRPr="00336A1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36A1E">
              <w:rPr>
                <w:rFonts w:ascii="Arial" w:hAnsi="Arial" w:cs="Arial"/>
                <w:sz w:val="22"/>
                <w:szCs w:val="22"/>
              </w:rPr>
              <w:t>pengakuan</w:t>
            </w:r>
            <w:proofErr w:type="spellEnd"/>
            <w:r w:rsidRPr="00336A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6A1E">
              <w:rPr>
                <w:rFonts w:ascii="Arial" w:hAnsi="Arial" w:cs="Arial"/>
                <w:sz w:val="22"/>
                <w:szCs w:val="22"/>
              </w:rPr>
              <w:t>kredit</w:t>
            </w:r>
            <w:proofErr w:type="spellEnd"/>
            <w:r w:rsidRPr="00336A1E">
              <w:rPr>
                <w:rFonts w:ascii="Arial" w:hAnsi="Arial" w:cs="Arial"/>
                <w:sz w:val="22"/>
                <w:szCs w:val="22"/>
              </w:rPr>
              <w:t xml:space="preserve"> semester dan </w:t>
            </w:r>
            <w:proofErr w:type="spellStart"/>
            <w:r w:rsidRPr="00336A1E">
              <w:rPr>
                <w:rFonts w:ascii="Arial" w:hAnsi="Arial" w:cs="Arial"/>
                <w:sz w:val="22"/>
                <w:szCs w:val="22"/>
              </w:rPr>
              <w:t>penilaian</w:t>
            </w:r>
            <w:proofErr w:type="spellEnd"/>
          </w:p>
          <w:p w14:paraId="1E0E18EB" w14:textId="77777777" w:rsidR="00D3768B" w:rsidRDefault="00D3768B" w:rsidP="00D3768B">
            <w:pPr>
              <w:pStyle w:val="ListParagraph"/>
              <w:numPr>
                <w:ilvl w:val="0"/>
                <w:numId w:val="10"/>
              </w:numPr>
              <w:spacing w:after="0"/>
              <w:ind w:left="252" w:right="178"/>
              <w:rPr>
                <w:rFonts w:ascii="Arial" w:hAnsi="Arial" w:cs="Arial"/>
                <w:sz w:val="22"/>
                <w:szCs w:val="22"/>
              </w:rPr>
            </w:pPr>
            <w:r w:rsidRPr="00CE2675">
              <w:rPr>
                <w:rFonts w:ascii="Arial" w:hAnsi="Arial" w:cs="Arial"/>
                <w:sz w:val="22"/>
                <w:szCs w:val="22"/>
              </w:rPr>
              <w:t xml:space="preserve">Tim </w:t>
            </w:r>
            <w:proofErr w:type="spellStart"/>
            <w:r w:rsidRPr="00CE2675">
              <w:rPr>
                <w:rFonts w:ascii="Arial" w:hAnsi="Arial" w:cs="Arial"/>
                <w:sz w:val="22"/>
                <w:szCs w:val="22"/>
              </w:rPr>
              <w:t>pelaksana</w:t>
            </w:r>
            <w:proofErr w:type="spellEnd"/>
            <w:r w:rsidRPr="00CE26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2675">
              <w:rPr>
                <w:rFonts w:ascii="Arial" w:hAnsi="Arial" w:cs="Arial"/>
                <w:sz w:val="22"/>
                <w:szCs w:val="22"/>
              </w:rPr>
              <w:t>bersama</w:t>
            </w:r>
            <w:proofErr w:type="spellEnd"/>
            <w:r w:rsidRPr="00CE26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2675">
              <w:rPr>
                <w:rFonts w:ascii="Arial" w:hAnsi="Arial" w:cs="Arial"/>
                <w:sz w:val="22"/>
                <w:szCs w:val="22"/>
              </w:rPr>
              <w:t>mitra</w:t>
            </w:r>
            <w:proofErr w:type="spellEnd"/>
            <w:r w:rsidRPr="00CE26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2675">
              <w:rPr>
                <w:rFonts w:ascii="Arial" w:hAnsi="Arial" w:cs="Arial"/>
                <w:sz w:val="22"/>
                <w:szCs w:val="22"/>
              </w:rPr>
              <w:t>menyusun</w:t>
            </w:r>
            <w:proofErr w:type="spellEnd"/>
            <w:r w:rsidRPr="00CE2675">
              <w:rPr>
                <w:rFonts w:ascii="Arial" w:hAnsi="Arial" w:cs="Arial"/>
                <w:sz w:val="22"/>
                <w:szCs w:val="22"/>
              </w:rPr>
              <w:t xml:space="preserve"> program MBKM, </w:t>
            </w:r>
            <w:proofErr w:type="spellStart"/>
            <w:r w:rsidRPr="00CE2675">
              <w:rPr>
                <w:rFonts w:ascii="Arial" w:hAnsi="Arial" w:cs="Arial"/>
                <w:sz w:val="22"/>
                <w:szCs w:val="22"/>
              </w:rPr>
              <w:t>kompetensi</w:t>
            </w:r>
            <w:proofErr w:type="spellEnd"/>
            <w:r w:rsidRPr="00CE2675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CE2675">
              <w:rPr>
                <w:rFonts w:ascii="Arial" w:hAnsi="Arial" w:cs="Arial"/>
                <w:sz w:val="22"/>
                <w:szCs w:val="22"/>
              </w:rPr>
              <w:t>akan</w:t>
            </w:r>
            <w:proofErr w:type="spellEnd"/>
            <w:r w:rsidRPr="00CE26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2675">
              <w:rPr>
                <w:rFonts w:ascii="Arial" w:hAnsi="Arial" w:cs="Arial"/>
                <w:sz w:val="22"/>
                <w:szCs w:val="22"/>
              </w:rPr>
              <w:t>diperoleh</w:t>
            </w:r>
            <w:proofErr w:type="spellEnd"/>
            <w:r w:rsidRPr="00CE2675">
              <w:rPr>
                <w:rFonts w:ascii="Arial" w:hAnsi="Arial" w:cs="Arial"/>
                <w:sz w:val="22"/>
                <w:szCs w:val="22"/>
              </w:rPr>
              <w:t xml:space="preserve"> mahasiswa </w:t>
            </w:r>
            <w:proofErr w:type="spellStart"/>
            <w:r w:rsidRPr="00CE2675">
              <w:rPr>
                <w:rFonts w:ascii="Arial" w:hAnsi="Arial" w:cs="Arial"/>
                <w:sz w:val="22"/>
                <w:szCs w:val="22"/>
              </w:rPr>
              <w:t>serta</w:t>
            </w:r>
            <w:proofErr w:type="spellEnd"/>
            <w:r w:rsidRPr="00CE26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2675">
              <w:rPr>
                <w:rFonts w:ascii="Arial" w:hAnsi="Arial" w:cs="Arial"/>
                <w:sz w:val="22"/>
                <w:szCs w:val="22"/>
              </w:rPr>
              <w:t>hak</w:t>
            </w:r>
            <w:proofErr w:type="spellEnd"/>
            <w:r w:rsidRPr="00CE2675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Pr="00CE2675">
              <w:rPr>
                <w:rFonts w:ascii="Arial" w:hAnsi="Arial" w:cs="Arial"/>
                <w:sz w:val="22"/>
                <w:szCs w:val="22"/>
              </w:rPr>
              <w:t>kewajiban</w:t>
            </w:r>
            <w:proofErr w:type="spellEnd"/>
            <w:r w:rsidRPr="00CE2675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CE2675">
              <w:rPr>
                <w:rFonts w:ascii="Arial" w:hAnsi="Arial" w:cs="Arial"/>
                <w:sz w:val="22"/>
                <w:szCs w:val="22"/>
              </w:rPr>
              <w:t>akan</w:t>
            </w:r>
            <w:proofErr w:type="spellEnd"/>
            <w:r w:rsidRPr="00CE26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2675">
              <w:rPr>
                <w:rFonts w:ascii="Arial" w:hAnsi="Arial" w:cs="Arial"/>
                <w:sz w:val="22"/>
                <w:szCs w:val="22"/>
              </w:rPr>
              <w:t>diperoleh</w:t>
            </w:r>
            <w:proofErr w:type="spellEnd"/>
            <w:r w:rsidRPr="00CE2675">
              <w:rPr>
                <w:rFonts w:ascii="Arial" w:hAnsi="Arial" w:cs="Arial"/>
                <w:sz w:val="22"/>
                <w:szCs w:val="22"/>
              </w:rPr>
              <w:t xml:space="preserve"> oleh mahasiswa</w:t>
            </w:r>
          </w:p>
          <w:p w14:paraId="16FA9421" w14:textId="77777777" w:rsidR="00D3768B" w:rsidRDefault="00D3768B" w:rsidP="00D3768B">
            <w:pPr>
              <w:pStyle w:val="ListParagraph"/>
              <w:numPr>
                <w:ilvl w:val="0"/>
                <w:numId w:val="10"/>
              </w:numPr>
              <w:spacing w:after="0"/>
              <w:ind w:left="252" w:right="178"/>
              <w:rPr>
                <w:rFonts w:ascii="Arial" w:hAnsi="Arial" w:cs="Arial"/>
                <w:sz w:val="22"/>
                <w:szCs w:val="22"/>
              </w:rPr>
            </w:pPr>
            <w:r w:rsidRPr="00CE2675">
              <w:rPr>
                <w:rFonts w:ascii="Arial" w:hAnsi="Arial" w:cs="Arial"/>
                <w:sz w:val="22"/>
                <w:szCs w:val="22"/>
              </w:rPr>
              <w:t xml:space="preserve">Mahasiswa melakukan </w:t>
            </w:r>
            <w:proofErr w:type="spellStart"/>
            <w:r w:rsidRPr="00CE2675">
              <w:rPr>
                <w:rFonts w:ascii="Arial" w:hAnsi="Arial" w:cs="Arial"/>
                <w:sz w:val="22"/>
                <w:szCs w:val="22"/>
              </w:rPr>
              <w:t>kegiatan</w:t>
            </w:r>
            <w:proofErr w:type="spellEnd"/>
            <w:r w:rsidRPr="00CE2675">
              <w:rPr>
                <w:rFonts w:ascii="Arial" w:hAnsi="Arial" w:cs="Arial"/>
                <w:sz w:val="22"/>
                <w:szCs w:val="22"/>
              </w:rPr>
              <w:t xml:space="preserve"> MBKM dan melakukan </w:t>
            </w:r>
            <w:proofErr w:type="spellStart"/>
            <w:r w:rsidRPr="00CE2675">
              <w:rPr>
                <w:rFonts w:ascii="Arial" w:hAnsi="Arial" w:cs="Arial"/>
                <w:sz w:val="22"/>
                <w:szCs w:val="22"/>
              </w:rPr>
              <w:t>seluruh</w:t>
            </w:r>
            <w:proofErr w:type="spellEnd"/>
            <w:r w:rsidRPr="00CE26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2675">
              <w:rPr>
                <w:rFonts w:ascii="Arial" w:hAnsi="Arial" w:cs="Arial"/>
                <w:sz w:val="22"/>
                <w:szCs w:val="22"/>
              </w:rPr>
              <w:t>kewajiban</w:t>
            </w:r>
            <w:proofErr w:type="spellEnd"/>
            <w:r w:rsidRPr="00CE26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2675">
              <w:rPr>
                <w:rFonts w:ascii="Arial" w:hAnsi="Arial" w:cs="Arial"/>
                <w:sz w:val="22"/>
                <w:szCs w:val="22"/>
              </w:rPr>
              <w:t>selama</w:t>
            </w:r>
            <w:proofErr w:type="spellEnd"/>
            <w:r w:rsidRPr="00CE2675">
              <w:rPr>
                <w:rFonts w:ascii="Arial" w:hAnsi="Arial" w:cs="Arial"/>
                <w:sz w:val="22"/>
                <w:szCs w:val="22"/>
              </w:rPr>
              <w:t xml:space="preserve"> proses </w:t>
            </w:r>
            <w:proofErr w:type="spellStart"/>
            <w:r w:rsidRPr="00CE2675">
              <w:rPr>
                <w:rFonts w:ascii="Arial" w:hAnsi="Arial" w:cs="Arial"/>
                <w:sz w:val="22"/>
                <w:szCs w:val="22"/>
              </w:rPr>
              <w:t>tersebut</w:t>
            </w:r>
            <w:proofErr w:type="spellEnd"/>
          </w:p>
          <w:p w14:paraId="56D83889" w14:textId="529E1E3B" w:rsidR="00D3768B" w:rsidRPr="00CE2675" w:rsidRDefault="00D3768B" w:rsidP="00D3768B">
            <w:pPr>
              <w:pStyle w:val="ListParagraph"/>
              <w:numPr>
                <w:ilvl w:val="0"/>
                <w:numId w:val="10"/>
              </w:numPr>
              <w:spacing w:after="0"/>
              <w:ind w:left="252" w:right="178"/>
              <w:rPr>
                <w:rFonts w:ascii="Arial" w:hAnsi="Arial" w:cs="Arial"/>
                <w:sz w:val="22"/>
                <w:szCs w:val="22"/>
              </w:rPr>
            </w:pPr>
            <w:r w:rsidRPr="00CE2675">
              <w:rPr>
                <w:rFonts w:ascii="Arial" w:hAnsi="Arial" w:cs="Arial"/>
                <w:sz w:val="22"/>
                <w:szCs w:val="22"/>
              </w:rPr>
              <w:t xml:space="preserve">Tim </w:t>
            </w:r>
            <w:proofErr w:type="spellStart"/>
            <w:r w:rsidRPr="00CE2675">
              <w:rPr>
                <w:rFonts w:ascii="Arial" w:hAnsi="Arial" w:cs="Arial"/>
                <w:sz w:val="22"/>
                <w:szCs w:val="22"/>
              </w:rPr>
              <w:t>pelaksana</w:t>
            </w:r>
            <w:proofErr w:type="spellEnd"/>
            <w:r w:rsidRPr="00CE26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2675">
              <w:rPr>
                <w:rFonts w:ascii="Arial" w:hAnsi="Arial" w:cs="Arial"/>
                <w:sz w:val="22"/>
                <w:szCs w:val="22"/>
              </w:rPr>
              <w:t>menyusun</w:t>
            </w:r>
            <w:proofErr w:type="spellEnd"/>
            <w:r w:rsidRPr="00CE26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2675">
              <w:rPr>
                <w:rFonts w:ascii="Arial" w:hAnsi="Arial" w:cs="Arial"/>
                <w:sz w:val="22"/>
                <w:szCs w:val="22"/>
              </w:rPr>
              <w:t>hasil</w:t>
            </w:r>
            <w:proofErr w:type="spellEnd"/>
            <w:r w:rsidRPr="00CE26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2675">
              <w:rPr>
                <w:rFonts w:ascii="Arial" w:hAnsi="Arial" w:cs="Arial"/>
                <w:sz w:val="22"/>
                <w:szCs w:val="22"/>
              </w:rPr>
              <w:t>kegiatan</w:t>
            </w:r>
            <w:proofErr w:type="spellEnd"/>
            <w:r w:rsidRPr="00CE2675">
              <w:rPr>
                <w:rFonts w:ascii="Arial" w:hAnsi="Arial" w:cs="Arial"/>
                <w:sz w:val="22"/>
                <w:szCs w:val="22"/>
              </w:rPr>
              <w:t xml:space="preserve"> MBKM dan melakukan </w:t>
            </w:r>
            <w:proofErr w:type="spellStart"/>
            <w:r w:rsidRPr="00CE2675">
              <w:rPr>
                <w:rFonts w:ascii="Arial" w:hAnsi="Arial" w:cs="Arial"/>
                <w:sz w:val="22"/>
                <w:szCs w:val="22"/>
              </w:rPr>
              <w:t>evaluasi</w:t>
            </w:r>
            <w:proofErr w:type="spellEnd"/>
            <w:r w:rsidRPr="00CE2675">
              <w:rPr>
                <w:rFonts w:ascii="Arial" w:hAnsi="Arial" w:cs="Arial"/>
                <w:sz w:val="22"/>
                <w:szCs w:val="22"/>
              </w:rPr>
              <w:t xml:space="preserve"> dengan </w:t>
            </w:r>
            <w:proofErr w:type="spellStart"/>
            <w:r w:rsidRPr="00CE2675">
              <w:rPr>
                <w:rFonts w:ascii="Arial" w:hAnsi="Arial" w:cs="Arial"/>
                <w:sz w:val="22"/>
                <w:szCs w:val="22"/>
              </w:rPr>
              <w:t>melibatkan</w:t>
            </w:r>
            <w:proofErr w:type="spellEnd"/>
            <w:r w:rsidRPr="00CE267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E2675">
              <w:rPr>
                <w:rFonts w:ascii="Arial" w:hAnsi="Arial" w:cs="Arial"/>
                <w:sz w:val="22"/>
                <w:szCs w:val="22"/>
              </w:rPr>
              <w:t>pengelola</w:t>
            </w:r>
            <w:proofErr w:type="spellEnd"/>
            <w:r w:rsidRPr="00CE2675">
              <w:rPr>
                <w:rFonts w:ascii="Arial" w:hAnsi="Arial" w:cs="Arial"/>
                <w:sz w:val="22"/>
                <w:szCs w:val="22"/>
              </w:rPr>
              <w:t xml:space="preserve"> MBKM </w:t>
            </w:r>
            <w:proofErr w:type="spellStart"/>
            <w:r w:rsidRPr="00CE2675">
              <w:rPr>
                <w:rFonts w:ascii="Arial" w:hAnsi="Arial" w:cs="Arial"/>
                <w:sz w:val="22"/>
                <w:szCs w:val="22"/>
              </w:rPr>
              <w:t>Fakultas</w:t>
            </w:r>
            <w:proofErr w:type="spellEnd"/>
          </w:p>
        </w:tc>
      </w:tr>
      <w:tr w:rsidR="00D3768B" w14:paraId="20B740B6" w14:textId="77777777" w:rsidTr="00D3768B">
        <w:tc>
          <w:tcPr>
            <w:tcW w:w="4675" w:type="dxa"/>
            <w:vMerge/>
          </w:tcPr>
          <w:p w14:paraId="0C9E26D5" w14:textId="77777777" w:rsidR="00D3768B" w:rsidRPr="00CE2675" w:rsidRDefault="00D3768B" w:rsidP="00D3768B">
            <w:pPr>
              <w:spacing w:after="0"/>
              <w:ind w:right="-810"/>
              <w:rPr>
                <w:rFonts w:ascii="Arial" w:hAnsi="Arial" w:cs="Arial"/>
                <w:b/>
                <w:bCs/>
                <w:sz w:val="22"/>
                <w:szCs w:val="22"/>
                <w:lang w:val="en-ID"/>
              </w:rPr>
            </w:pPr>
          </w:p>
        </w:tc>
        <w:tc>
          <w:tcPr>
            <w:tcW w:w="5886" w:type="dxa"/>
            <w:shd w:val="clear" w:color="auto" w:fill="B4C6E7" w:themeFill="accent1" w:themeFillTint="66"/>
          </w:tcPr>
          <w:p w14:paraId="2A447E8A" w14:textId="14252BC7" w:rsidR="00D3768B" w:rsidRPr="00D3768B" w:rsidRDefault="00D3768B" w:rsidP="00D3768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right="-810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D3768B">
              <w:rPr>
                <w:rFonts w:ascii="Arial" w:hAnsi="Arial" w:cs="Arial"/>
                <w:b/>
                <w:bCs/>
                <w:sz w:val="22"/>
                <w:szCs w:val="22"/>
                <w:lang w:val="en-ID"/>
              </w:rPr>
              <w:t xml:space="preserve">KEBERLANJUTAN KERJASAMA PASCA PROGRAM </w:t>
            </w:r>
            <w:proofErr w:type="spellStart"/>
            <w:r w:rsidRPr="00D3768B">
              <w:rPr>
                <w:rFonts w:ascii="Arial" w:hAnsi="Arial" w:cs="Arial"/>
                <w:b/>
                <w:bCs/>
                <w:sz w:val="22"/>
                <w:szCs w:val="22"/>
                <w:lang w:val="en-ID"/>
              </w:rPr>
              <w:t>PROGRAM</w:t>
            </w:r>
            <w:proofErr w:type="spellEnd"/>
            <w:r w:rsidRPr="00D3768B">
              <w:rPr>
                <w:rFonts w:ascii="Arial" w:hAnsi="Arial" w:cs="Arial"/>
                <w:b/>
                <w:bCs/>
                <w:sz w:val="22"/>
                <w:szCs w:val="22"/>
                <w:lang w:val="en-ID"/>
              </w:rPr>
              <w:t xml:space="preserve"> DANA PADANAN</w:t>
            </w:r>
          </w:p>
        </w:tc>
      </w:tr>
      <w:tr w:rsidR="00D3768B" w14:paraId="718BB069" w14:textId="77777777" w:rsidTr="00336A1E">
        <w:tc>
          <w:tcPr>
            <w:tcW w:w="4675" w:type="dxa"/>
            <w:vMerge/>
          </w:tcPr>
          <w:p w14:paraId="43658559" w14:textId="6BD8A250" w:rsidR="00D3768B" w:rsidRPr="0025137C" w:rsidRDefault="00D3768B" w:rsidP="00D3768B">
            <w:pPr>
              <w:pStyle w:val="ListParagraph"/>
              <w:numPr>
                <w:ilvl w:val="0"/>
                <w:numId w:val="1"/>
              </w:numPr>
              <w:spacing w:after="0"/>
              <w:ind w:right="-81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86" w:type="dxa"/>
          </w:tcPr>
          <w:p w14:paraId="27A9A681" w14:textId="77777777" w:rsidR="00D3768B" w:rsidRDefault="00D3768B" w:rsidP="00D3768B">
            <w:pPr>
              <w:spacing w:after="0" w:line="360" w:lineRule="auto"/>
              <w:ind w:right="178"/>
              <w:rPr>
                <w:rFonts w:ascii="Arial" w:hAnsi="Arial" w:cs="Arial"/>
                <w:sz w:val="22"/>
                <w:szCs w:val="22"/>
                <w:lang w:val="en-ID"/>
              </w:rPr>
            </w:pPr>
            <w:r>
              <w:rPr>
                <w:rFonts w:ascii="Arial" w:hAnsi="Arial" w:cs="Arial"/>
                <w:sz w:val="22"/>
                <w:szCs w:val="22"/>
                <w:lang w:val="en-ID"/>
              </w:rPr>
              <w:t xml:space="preserve">Tim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ID"/>
              </w:rPr>
              <w:t>pelaksana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ID"/>
              </w:rPr>
              <w:t>terus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ID"/>
              </w:rPr>
              <w:t>membina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ID"/>
              </w:rPr>
              <w:t>hubungan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ID"/>
              </w:rPr>
              <w:t>baik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ID"/>
              </w:rPr>
              <w:t>dengan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ID"/>
              </w:rPr>
              <w:t>mitra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ID"/>
              </w:rPr>
              <w:t>untuk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ID"/>
              </w:rPr>
              <w:t>melanjutkan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ID"/>
              </w:rPr>
              <w:t xml:space="preserve"> program yang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ID"/>
              </w:rPr>
              <w:t>sudah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ID"/>
              </w:rPr>
              <w:t>dilaksanakan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ID"/>
              </w:rPr>
              <w:t>sebelumnya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ID"/>
              </w:rPr>
              <w:t>dengan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ID"/>
              </w:rPr>
              <w:t>melihat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ID"/>
              </w:rPr>
              <w:t>peluang-peluang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ID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ID"/>
              </w:rPr>
              <w:t>ada</w:t>
            </w:r>
            <w:proofErr w:type="spellEnd"/>
          </w:p>
          <w:p w14:paraId="28B98E0F" w14:textId="77777777" w:rsidR="00D3768B" w:rsidRDefault="00D3768B" w:rsidP="00D3768B">
            <w:pPr>
              <w:spacing w:after="0"/>
              <w:ind w:right="-81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DFF8C2" w14:textId="77777777" w:rsidR="00336A1E" w:rsidRPr="00336A1E" w:rsidRDefault="00336A1E" w:rsidP="00336A1E">
      <w:pPr>
        <w:spacing w:after="0" w:line="360" w:lineRule="auto"/>
        <w:ind w:left="-360" w:right="-810" w:hanging="66"/>
        <w:rPr>
          <w:rFonts w:ascii="Arial" w:hAnsi="Arial" w:cs="Arial"/>
          <w:sz w:val="22"/>
          <w:szCs w:val="22"/>
        </w:rPr>
      </w:pPr>
    </w:p>
    <w:sectPr w:rsidR="00336A1E" w:rsidRPr="00336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E7137"/>
    <w:multiLevelType w:val="hybridMultilevel"/>
    <w:tmpl w:val="CAA25A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D1550"/>
    <w:multiLevelType w:val="hybridMultilevel"/>
    <w:tmpl w:val="CBE6D8B2"/>
    <w:lvl w:ilvl="0" w:tplc="F17A5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14E20"/>
    <w:multiLevelType w:val="hybridMultilevel"/>
    <w:tmpl w:val="267E141E"/>
    <w:lvl w:ilvl="0" w:tplc="266EB3CE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4EA26A12"/>
    <w:multiLevelType w:val="hybridMultilevel"/>
    <w:tmpl w:val="9A10FB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5498E"/>
    <w:multiLevelType w:val="hybridMultilevel"/>
    <w:tmpl w:val="F94A22E6"/>
    <w:lvl w:ilvl="0" w:tplc="23365312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63836373"/>
    <w:multiLevelType w:val="hybridMultilevel"/>
    <w:tmpl w:val="156AE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F6827"/>
    <w:multiLevelType w:val="hybridMultilevel"/>
    <w:tmpl w:val="C5E0A810"/>
    <w:lvl w:ilvl="0" w:tplc="107E29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F7CCC"/>
    <w:multiLevelType w:val="hybridMultilevel"/>
    <w:tmpl w:val="3EC213DA"/>
    <w:lvl w:ilvl="0" w:tplc="618239C8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6DEE10E5"/>
    <w:multiLevelType w:val="hybridMultilevel"/>
    <w:tmpl w:val="FEEC2D46"/>
    <w:lvl w:ilvl="0" w:tplc="4E8CC9EA">
      <w:start w:val="1"/>
      <w:numFmt w:val="upperLetter"/>
      <w:lvlText w:val="%1."/>
      <w:lvlJc w:val="left"/>
      <w:pPr>
        <w:ind w:left="-6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705A765D"/>
    <w:multiLevelType w:val="hybridMultilevel"/>
    <w:tmpl w:val="BAD64B5E"/>
    <w:lvl w:ilvl="0" w:tplc="0214017E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794911304">
    <w:abstractNumId w:val="8"/>
  </w:num>
  <w:num w:numId="2" w16cid:durableId="1115099203">
    <w:abstractNumId w:val="9"/>
  </w:num>
  <w:num w:numId="3" w16cid:durableId="1938098345">
    <w:abstractNumId w:val="2"/>
  </w:num>
  <w:num w:numId="4" w16cid:durableId="991063018">
    <w:abstractNumId w:val="7"/>
  </w:num>
  <w:num w:numId="5" w16cid:durableId="46104173">
    <w:abstractNumId w:val="4"/>
  </w:num>
  <w:num w:numId="6" w16cid:durableId="33508331">
    <w:abstractNumId w:val="3"/>
  </w:num>
  <w:num w:numId="7" w16cid:durableId="1305041968">
    <w:abstractNumId w:val="1"/>
  </w:num>
  <w:num w:numId="8" w16cid:durableId="768507204">
    <w:abstractNumId w:val="0"/>
  </w:num>
  <w:num w:numId="9" w16cid:durableId="555897590">
    <w:abstractNumId w:val="6"/>
  </w:num>
  <w:num w:numId="10" w16cid:durableId="4948811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1E"/>
    <w:rsid w:val="00336A1E"/>
    <w:rsid w:val="009F1E48"/>
    <w:rsid w:val="00CE2675"/>
    <w:rsid w:val="00D3768B"/>
    <w:rsid w:val="00DA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AA70"/>
  <w15:chartTrackingRefBased/>
  <w15:docId w15:val="{734A565B-15E3-4AE9-8AA2-7D11C3A2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A1E"/>
    <w:pPr>
      <w:spacing w:after="200" w:line="276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office</dc:creator>
  <cp:keywords/>
  <dc:description/>
  <cp:lastModifiedBy>my office</cp:lastModifiedBy>
  <cp:revision>1</cp:revision>
  <dcterms:created xsi:type="dcterms:W3CDTF">2024-10-29T01:49:00Z</dcterms:created>
  <dcterms:modified xsi:type="dcterms:W3CDTF">2024-10-29T02:13:00Z</dcterms:modified>
</cp:coreProperties>
</file>